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638"/>
      </w:tblGrid>
      <w:tr w:rsidR="00BD5C50" w:rsidRPr="00BD5C50" w:rsidTr="00514C91">
        <w:tc>
          <w:tcPr>
            <w:tcW w:w="96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360" w:type="dxa"/>
              <w:left w:w="400" w:type="dxa"/>
              <w:bottom w:w="360" w:type="dxa"/>
              <w:right w:w="400" w:type="dxa"/>
            </w:tcMar>
          </w:tcPr>
          <w:p w:rsidR="00BD5C50" w:rsidRPr="00BD5C50" w:rsidRDefault="00BD5C50" w:rsidP="00514C91">
            <w:pPr>
              <w:spacing w:before="140" w:after="0"/>
              <w:jc w:val="center"/>
              <w:rPr>
                <w:rFonts w:ascii="Arial" w:hAnsi="Arial" w:cs="Arial"/>
                <w:color w:val="44546A" w:themeColor="text2"/>
                <w:sz w:val="56"/>
                <w:szCs w:val="56"/>
              </w:rPr>
            </w:pPr>
            <w:r w:rsidRPr="00BD5C50">
              <w:rPr>
                <w:rFonts w:ascii="Arial" w:hAnsi="Arial" w:cs="Arial"/>
                <w:b/>
                <w:color w:val="44546A" w:themeColor="text2"/>
                <w:sz w:val="56"/>
                <w:szCs w:val="56"/>
              </w:rPr>
              <w:t>ЧЕК-ЛИСТ</w:t>
            </w:r>
          </w:p>
          <w:p w:rsidR="00BD5C50" w:rsidRPr="00BD5C50" w:rsidRDefault="00BD5C50" w:rsidP="00514C91">
            <w:pPr>
              <w:spacing w:before="100" w:after="0"/>
              <w:jc w:val="center"/>
              <w:rPr>
                <w:rFonts w:ascii="Arial" w:hAnsi="Arial" w:cs="Arial"/>
                <w:color w:val="44546A" w:themeColor="text2"/>
              </w:rPr>
            </w:pPr>
            <w:r w:rsidRPr="00BD5C50">
              <w:rPr>
                <w:rFonts w:ascii="Arial" w:hAnsi="Arial" w:cs="Arial"/>
                <w:b/>
                <w:color w:val="44546A" w:themeColor="text2"/>
                <w:sz w:val="30"/>
              </w:rPr>
              <w:t>Готовность вашего предприятия</w:t>
            </w:r>
          </w:p>
          <w:p w:rsidR="00BD5C50" w:rsidRPr="00BD5C50" w:rsidRDefault="00BD5C50" w:rsidP="00514C91">
            <w:pPr>
              <w:spacing w:before="60" w:after="0"/>
              <w:jc w:val="center"/>
              <w:rPr>
                <w:rFonts w:ascii="Arial" w:hAnsi="Arial" w:cs="Arial"/>
                <w:color w:val="44546A" w:themeColor="text2"/>
              </w:rPr>
            </w:pPr>
            <w:r w:rsidRPr="00BD5C50">
              <w:rPr>
                <w:rFonts w:ascii="Arial" w:hAnsi="Arial" w:cs="Arial"/>
                <w:b/>
                <w:color w:val="44546A" w:themeColor="text2"/>
                <w:sz w:val="30"/>
              </w:rPr>
              <w:t>к переходу с 1С</w:t>
            </w:r>
            <w:proofErr w:type="gramStart"/>
            <w:r w:rsidRPr="00BD5C50">
              <w:rPr>
                <w:rFonts w:ascii="Arial" w:hAnsi="Arial" w:cs="Arial"/>
                <w:b/>
                <w:color w:val="44546A" w:themeColor="text2"/>
                <w:sz w:val="30"/>
              </w:rPr>
              <w:t>:У</w:t>
            </w:r>
            <w:proofErr w:type="gramEnd"/>
            <w:r w:rsidRPr="00BD5C50">
              <w:rPr>
                <w:rFonts w:ascii="Arial" w:hAnsi="Arial" w:cs="Arial"/>
                <w:b/>
                <w:color w:val="44546A" w:themeColor="text2"/>
                <w:sz w:val="30"/>
              </w:rPr>
              <w:t>ПП на 1С:ERP</w:t>
            </w:r>
          </w:p>
          <w:p w:rsidR="00BD5C50" w:rsidRPr="00BD5C50" w:rsidRDefault="00BD5C50" w:rsidP="00514C91">
            <w:pPr>
              <w:spacing w:before="180" w:after="0"/>
              <w:jc w:val="center"/>
              <w:rPr>
                <w:rFonts w:ascii="Arial" w:hAnsi="Arial" w:cs="Arial"/>
                <w:color w:val="44546A" w:themeColor="text2"/>
                <w:sz w:val="20"/>
                <w:szCs w:val="20"/>
              </w:rPr>
            </w:pPr>
            <w:r w:rsidRPr="00BD5C50">
              <w:rPr>
                <w:rFonts w:ascii="Arial" w:hAnsi="Arial" w:cs="Arial"/>
                <w:i/>
                <w:color w:val="44546A" w:themeColor="text2"/>
                <w:sz w:val="20"/>
                <w:szCs w:val="20"/>
              </w:rPr>
              <w:t>Оцените самостоятельно за 20 минут — получите рекомендацию по пакету внедрения</w:t>
            </w:r>
          </w:p>
          <w:p w:rsidR="00BD5C50" w:rsidRPr="00BD5C50" w:rsidRDefault="00BD5C50" w:rsidP="00514C91">
            <w:pPr>
              <w:spacing w:before="220" w:after="0"/>
              <w:jc w:val="center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color w:val="44546A" w:themeColor="text2"/>
                <w:sz w:val="18"/>
              </w:rPr>
              <w:t xml:space="preserve">7 переходов с УПП на ERP  ·  Лауреат 1С </w:t>
            </w:r>
            <w:proofErr w:type="spellStart"/>
            <w:r w:rsidRPr="00BD5C50">
              <w:rPr>
                <w:rFonts w:ascii="Arial" w:hAnsi="Arial" w:cs="Arial"/>
                <w:color w:val="44546A" w:themeColor="text2"/>
                <w:sz w:val="18"/>
              </w:rPr>
              <w:t>eAwards</w:t>
            </w:r>
            <w:proofErr w:type="spellEnd"/>
            <w:r w:rsidRPr="00BD5C50">
              <w:rPr>
                <w:rFonts w:ascii="Arial" w:hAnsi="Arial" w:cs="Arial"/>
                <w:color w:val="44546A" w:themeColor="text2"/>
                <w:sz w:val="18"/>
              </w:rPr>
              <w:t xml:space="preserve"> 2024</w:t>
            </w:r>
          </w:p>
        </w:tc>
      </w:tr>
    </w:tbl>
    <w:p w:rsidR="00BD5C50" w:rsidRPr="00BD5C50" w:rsidRDefault="00BD5C50" w:rsidP="00BD5C50">
      <w:pPr>
        <w:spacing w:before="240" w:after="0"/>
        <w:rPr>
          <w:rFonts w:ascii="Arial" w:hAnsi="Arial" w:cs="Arial"/>
        </w:rPr>
      </w:pP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Look w:val="04A0" w:firstRow="1" w:lastRow="0" w:firstColumn="1" w:lastColumn="0" w:noHBand="0" w:noVBand="1"/>
      </w:tblPr>
      <w:tblGrid>
        <w:gridCol w:w="9638"/>
      </w:tblGrid>
      <w:tr w:rsidR="00BD5C50" w:rsidRPr="00BD5C50" w:rsidTr="00514C91">
        <w:tc>
          <w:tcPr>
            <w:tcW w:w="9638" w:type="dxa"/>
            <w:tcBorders>
              <w:top w:val="single" w:sz="8" w:space="0" w:color="3A7CBD"/>
              <w:left w:val="single" w:sz="8" w:space="0" w:color="3A7CBD"/>
              <w:bottom w:val="single" w:sz="8" w:space="0" w:color="3A7CBD"/>
              <w:right w:val="single" w:sz="8" w:space="0" w:color="3A7CBD"/>
            </w:tcBorders>
            <w:shd w:val="clear" w:color="auto" w:fill="E8F0F7"/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BD5C50" w:rsidRPr="00BD5C50" w:rsidRDefault="00BD5C50" w:rsidP="00514C91">
            <w:pPr>
              <w:spacing w:after="80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b/>
                <w:color w:val="1A3A5C"/>
                <w:sz w:val="21"/>
              </w:rPr>
              <w:t xml:space="preserve">Как работать с этим </w:t>
            </w:r>
            <w:proofErr w:type="gramStart"/>
            <w:r w:rsidRPr="00BD5C50">
              <w:rPr>
                <w:rFonts w:ascii="Arial" w:hAnsi="Arial" w:cs="Arial"/>
                <w:b/>
                <w:color w:val="1A3A5C"/>
                <w:sz w:val="21"/>
              </w:rPr>
              <w:t>чек-листом</w:t>
            </w:r>
            <w:proofErr w:type="gramEnd"/>
          </w:p>
          <w:p w:rsidR="00BD5C50" w:rsidRPr="00BD5C50" w:rsidRDefault="00BD5C50" w:rsidP="00514C91">
            <w:pPr>
              <w:spacing w:after="0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color w:val="2C4A6E"/>
                <w:sz w:val="18"/>
              </w:rPr>
              <w:t>По каждому пункту проставьте отметку, если утверждение соответствует вашей ситуации. В конце каждого раздела подсчитайте баллы и внесите в итоговую таблицу на последней странице. Результат покажет, насколько вы готовы к переходу и какой пакет внедрения подходит именно вам.</w:t>
            </w:r>
          </w:p>
        </w:tc>
      </w:tr>
    </w:tbl>
    <w:p w:rsidR="00BD5C50" w:rsidRPr="00BD5C50" w:rsidRDefault="00BD5C50" w:rsidP="00BD5C50">
      <w:pPr>
        <w:spacing w:before="240" w:after="0"/>
        <w:rPr>
          <w:rFonts w:ascii="Arial" w:hAnsi="Arial" w:cs="Arial"/>
        </w:rPr>
      </w:pP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Look w:val="04A0" w:firstRow="1" w:lastRow="0" w:firstColumn="1" w:lastColumn="0" w:noHBand="0" w:noVBand="1"/>
      </w:tblPr>
      <w:tblGrid>
        <w:gridCol w:w="700"/>
        <w:gridCol w:w="8938"/>
      </w:tblGrid>
      <w:tr w:rsidR="00BD5C50" w:rsidRPr="00BD5C50" w:rsidTr="00514C91"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3A5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5C50" w:rsidRPr="00BD5C50" w:rsidRDefault="00BD5C50" w:rsidP="00514C91">
            <w:pPr>
              <w:spacing w:after="0"/>
              <w:jc w:val="center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b/>
                <w:color w:val="FFFFFF"/>
                <w:sz w:val="36"/>
              </w:rPr>
              <w:t>01</w:t>
            </w:r>
          </w:p>
        </w:tc>
        <w:tc>
          <w:tcPr>
            <w:tcW w:w="89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C5F8A"/>
            <w:tcMar>
              <w:top w:w="100" w:type="dxa"/>
              <w:left w:w="200" w:type="dxa"/>
              <w:bottom w:w="100" w:type="dxa"/>
              <w:right w:w="120" w:type="dxa"/>
            </w:tcMar>
            <w:vAlign w:val="center"/>
          </w:tcPr>
          <w:p w:rsidR="00BD5C50" w:rsidRPr="00BD5C50" w:rsidRDefault="00BD5C50" w:rsidP="00514C91">
            <w:pPr>
              <w:spacing w:after="30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b/>
                <w:color w:val="FFFFFF"/>
                <w:sz w:val="26"/>
              </w:rPr>
              <w:t>Аудит текущей 1С</w:t>
            </w:r>
            <w:proofErr w:type="gramStart"/>
            <w:r w:rsidRPr="00BD5C50">
              <w:rPr>
                <w:rFonts w:ascii="Arial" w:hAnsi="Arial" w:cs="Arial"/>
                <w:b/>
                <w:color w:val="FFFFFF"/>
                <w:sz w:val="26"/>
              </w:rPr>
              <w:t>:У</w:t>
            </w:r>
            <w:proofErr w:type="gramEnd"/>
            <w:r w:rsidRPr="00BD5C50">
              <w:rPr>
                <w:rFonts w:ascii="Arial" w:hAnsi="Arial" w:cs="Arial"/>
                <w:b/>
                <w:color w:val="FFFFFF"/>
                <w:sz w:val="26"/>
              </w:rPr>
              <w:t>ПП</w:t>
            </w:r>
          </w:p>
          <w:p w:rsidR="00BD5C50" w:rsidRPr="00BD5C50" w:rsidRDefault="00BD5C50" w:rsidP="00514C91">
            <w:pPr>
              <w:spacing w:after="0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i/>
                <w:color w:val="C0D8EE"/>
                <w:sz w:val="18"/>
              </w:rPr>
              <w:t xml:space="preserve">Оцените состояние вашей текущей системы </w:t>
            </w:r>
            <w:r w:rsidRPr="00BD5C50">
              <w:rPr>
                <w:rFonts w:ascii="Arial" w:hAnsi="Arial" w:cs="Arial"/>
                <w:i/>
                <w:color w:val="FFFFFF" w:themeColor="background1"/>
                <w:sz w:val="18"/>
              </w:rPr>
              <w:t xml:space="preserve">(поставьте + </w:t>
            </w:r>
            <w:proofErr w:type="gramStart"/>
            <w:r w:rsidRPr="00BD5C50">
              <w:rPr>
                <w:rFonts w:ascii="Arial" w:hAnsi="Arial" w:cs="Arial"/>
                <w:i/>
                <w:color w:val="FFFFFF" w:themeColor="background1"/>
                <w:sz w:val="18"/>
              </w:rPr>
              <w:t>возле</w:t>
            </w:r>
            <w:proofErr w:type="gramEnd"/>
            <w:r w:rsidRPr="00BD5C50">
              <w:rPr>
                <w:rFonts w:ascii="Arial" w:hAnsi="Arial" w:cs="Arial"/>
                <w:i/>
                <w:color w:val="FFFFFF" w:themeColor="background1"/>
                <w:sz w:val="18"/>
              </w:rPr>
              <w:t xml:space="preserve"> </w:t>
            </w:r>
            <w:sdt>
              <w:sdtPr>
                <w:rPr>
                  <w:rFonts w:ascii="Arial" w:hAnsi="Arial" w:cs="Arial"/>
                  <w:color w:val="FFFFFF" w:themeColor="background1"/>
                </w:rPr>
                <w:id w:val="71918272"/>
                <w:showingPlcHdr/>
              </w:sdtPr>
              <w:sdtContent>
                <w:r w:rsidRPr="00BD5C50">
                  <w:rPr>
                    <w:rFonts w:ascii="Arial" w:hAnsi="Arial" w:cs="Arial"/>
                    <w:color w:val="FFFFFF" w:themeColor="background1"/>
                  </w:rPr>
                  <w:t xml:space="preserve">     </w:t>
                </w:r>
              </w:sdtContent>
            </w:sdt>
            <w:r w:rsidRPr="00BD5C50">
              <w:rPr>
                <w:rFonts w:ascii="Arial" w:hAnsi="Arial" w:cs="Arial"/>
                <w:i/>
                <w:color w:val="FFFFFF" w:themeColor="background1"/>
                <w:sz w:val="20"/>
                <w:szCs w:val="20"/>
              </w:rPr>
              <w:t xml:space="preserve"> </w:t>
            </w:r>
            <w:r w:rsidRPr="00BD5C50">
              <w:rPr>
                <w:rFonts w:ascii="Arial" w:hAnsi="Arial" w:cs="Arial"/>
                <w:i/>
                <w:color w:val="FFFFFF" w:themeColor="background1"/>
                <w:sz w:val="18"/>
                <w:szCs w:val="18"/>
              </w:rPr>
              <w:t>в нужной строке)</w:t>
            </w:r>
          </w:p>
        </w:tc>
      </w:tr>
    </w:tbl>
    <w:p w:rsidR="00BD5C50" w:rsidRPr="00BD5C50" w:rsidRDefault="00BD5C50" w:rsidP="00BD5C50">
      <w:pPr>
        <w:spacing w:before="140" w:after="0"/>
        <w:rPr>
          <w:rFonts w:ascii="Arial" w:hAnsi="Arial" w:cs="Arial"/>
        </w:rPr>
      </w:pPr>
    </w:p>
    <w:p w:rsidR="00BD5C50" w:rsidRPr="00BD5C50" w:rsidRDefault="00BD5C50" w:rsidP="00BD5C50">
      <w:pPr>
        <w:pBdr>
          <w:bottom w:val="single" w:sz="4" w:space="0" w:color="3A7CBD"/>
        </w:pBdr>
        <w:spacing w:before="180" w:after="80"/>
        <w:rPr>
          <w:rFonts w:ascii="Arial" w:hAnsi="Arial" w:cs="Arial"/>
        </w:rPr>
      </w:pPr>
      <w:r w:rsidRPr="00BD5C50">
        <w:rPr>
          <w:rFonts w:ascii="Arial" w:hAnsi="Arial" w:cs="Arial"/>
          <w:b/>
          <w:color w:val="1A3A5C"/>
        </w:rPr>
        <w:t>1.1  Платформа и версия</w:t>
      </w:r>
    </w:p>
    <w:p w:rsidR="00BD5C50" w:rsidRPr="00033215" w:rsidRDefault="00033215" w:rsidP="00BD5C50">
      <w:pPr>
        <w:spacing w:before="60" w:after="20"/>
        <w:rPr>
          <w:rFonts w:ascii="Arial" w:hAnsi="Arial" w:cs="Arial"/>
          <w:color w:val="1A1A1A"/>
          <w:sz w:val="20"/>
        </w:rPr>
      </w:pPr>
      <w:sdt>
        <w:sdtPr>
          <w:rPr>
            <w:rFonts w:ascii="Arial" w:hAnsi="Arial" w:cs="Arial"/>
            <w:color w:val="1A1A1A"/>
            <w:sz w:val="20"/>
          </w:rPr>
          <w:id w:val="19723227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1A1A1A"/>
              <w:sz w:val="20"/>
            </w:rPr>
            <w:t>☐</w:t>
          </w:r>
        </w:sdtContent>
      </w:sdt>
      <w:r w:rsidR="00BD5C50" w:rsidRPr="00BD5C50">
        <w:rPr>
          <w:rFonts w:ascii="Arial" w:hAnsi="Arial" w:cs="Arial"/>
          <w:color w:val="1A1A1A"/>
          <w:sz w:val="20"/>
        </w:rPr>
        <w:t xml:space="preserve"> </w:t>
      </w:r>
      <w:r>
        <w:rPr>
          <w:rFonts w:ascii="Arial" w:hAnsi="Arial" w:cs="Arial"/>
          <w:color w:val="1A1A1A"/>
          <w:sz w:val="20"/>
        </w:rPr>
        <w:t xml:space="preserve"> </w:t>
      </w:r>
      <w:r w:rsidRPr="00033215">
        <w:rPr>
          <w:rFonts w:ascii="Arial" w:hAnsi="Arial" w:cs="Arial"/>
          <w:color w:val="1A1A1A"/>
          <w:sz w:val="20"/>
        </w:rPr>
        <w:t>Вы точно знаете, на какой версии платформы 1С работает ваша УПП</w:t>
      </w:r>
    </w:p>
    <w:p w:rsidR="00BD5C50" w:rsidRPr="00BD5C50" w:rsidRDefault="00BD5C50" w:rsidP="00BD5C50">
      <w:pPr>
        <w:spacing w:after="60"/>
        <w:ind w:left="360"/>
        <w:rPr>
          <w:rFonts w:ascii="Arial" w:hAnsi="Arial" w:cs="Arial"/>
        </w:rPr>
      </w:pPr>
      <w:r w:rsidRPr="00BD5C50">
        <w:rPr>
          <w:rFonts w:ascii="Arial" w:hAnsi="Arial" w:cs="Arial"/>
          <w:i/>
          <w:color w:val="666666"/>
          <w:sz w:val="17"/>
        </w:rPr>
        <w:t>Платформа 8.1 / 8.2 / 8.3 — важно для оценки сложности перехода</w:t>
      </w:r>
    </w:p>
    <w:p w:rsidR="00BD5C50" w:rsidRPr="00BD5C50" w:rsidRDefault="00BD5C50" w:rsidP="00BD5C50">
      <w:pPr>
        <w:spacing w:before="60" w:after="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18205"/>
        </w:sdtPr>
        <w:sdtContent>
          <w:sdt>
            <w:sdtPr>
              <w:rPr>
                <w:rFonts w:ascii="Arial" w:hAnsi="Arial" w:cs="Arial"/>
                <w:color w:val="1A1A1A"/>
                <w:sz w:val="20"/>
              </w:rPr>
              <w:id w:val="19305339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033215">
                <w:rPr>
                  <w:rFonts w:ascii="MS Gothic" w:eastAsia="MS Gothic" w:hAnsi="MS Gothic" w:cs="Arial" w:hint="eastAsia"/>
                  <w:color w:val="1A1A1A"/>
                  <w:sz w:val="20"/>
                </w:rPr>
                <w:t>☐</w:t>
              </w:r>
            </w:sdtContent>
          </w:sdt>
        </w:sdtContent>
      </w:sdt>
      <w:r w:rsidRPr="00BD5C50">
        <w:rPr>
          <w:rFonts w:ascii="Arial" w:hAnsi="Arial" w:cs="Arial"/>
          <w:color w:val="1A1A1A"/>
          <w:sz w:val="20"/>
        </w:rPr>
        <w:t xml:space="preserve">  </w:t>
      </w:r>
      <w:proofErr w:type="gramStart"/>
      <w:r w:rsidRPr="00BD5C50">
        <w:rPr>
          <w:rFonts w:ascii="Arial" w:hAnsi="Arial" w:cs="Arial"/>
          <w:color w:val="1A1A1A"/>
          <w:sz w:val="20"/>
        </w:rPr>
        <w:t>Ваша</w:t>
      </w:r>
      <w:proofErr w:type="gramEnd"/>
      <w:r w:rsidRPr="00BD5C50">
        <w:rPr>
          <w:rFonts w:ascii="Arial" w:hAnsi="Arial" w:cs="Arial"/>
          <w:color w:val="1A1A1A"/>
          <w:sz w:val="20"/>
        </w:rPr>
        <w:t xml:space="preserve"> УПП работает на платформе 8.2 (Толстый клиент)</w:t>
      </w:r>
    </w:p>
    <w:p w:rsidR="00BD5C50" w:rsidRPr="00BD5C50" w:rsidRDefault="00033215" w:rsidP="00BD5C50">
      <w:pPr>
        <w:spacing w:before="60" w:after="20"/>
        <w:rPr>
          <w:rFonts w:ascii="Arial" w:hAnsi="Arial" w:cs="Arial"/>
        </w:rPr>
      </w:pPr>
      <w:sdt>
        <w:sdtPr>
          <w:rPr>
            <w:rFonts w:ascii="Arial" w:hAnsi="Arial" w:cs="Arial"/>
            <w:color w:val="1A1A1A"/>
            <w:sz w:val="20"/>
          </w:rPr>
          <w:id w:val="-10647907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1A1A1A"/>
              <w:sz w:val="20"/>
            </w:rPr>
            <w:t>☐</w:t>
          </w:r>
        </w:sdtContent>
      </w:sdt>
      <w:r w:rsidR="00BD5C50" w:rsidRPr="00BD5C50">
        <w:rPr>
          <w:rFonts w:ascii="Arial" w:hAnsi="Arial" w:cs="Arial"/>
          <w:color w:val="1A1A1A"/>
          <w:sz w:val="20"/>
        </w:rPr>
        <w:t xml:space="preserve">  В вашей компании есть человек, который понимает архитектуру системы</w:t>
      </w:r>
    </w:p>
    <w:p w:rsidR="00BD5C50" w:rsidRPr="00BD5C50" w:rsidRDefault="00BD5C50" w:rsidP="00BD5C50">
      <w:pPr>
        <w:spacing w:after="60"/>
        <w:ind w:left="360"/>
        <w:rPr>
          <w:rFonts w:ascii="Arial" w:hAnsi="Arial" w:cs="Arial"/>
        </w:rPr>
      </w:pPr>
      <w:r w:rsidRPr="00BD5C50">
        <w:rPr>
          <w:rFonts w:ascii="Arial" w:hAnsi="Arial" w:cs="Arial"/>
          <w:i/>
          <w:color w:val="666666"/>
          <w:sz w:val="17"/>
        </w:rPr>
        <w:t xml:space="preserve">ИТ-специалист или внешний подрядчик, знающий </w:t>
      </w:r>
      <w:proofErr w:type="gramStart"/>
      <w:r w:rsidRPr="00BD5C50">
        <w:rPr>
          <w:rFonts w:ascii="Arial" w:hAnsi="Arial" w:cs="Arial"/>
          <w:i/>
          <w:color w:val="666666"/>
          <w:sz w:val="17"/>
        </w:rPr>
        <w:t>вашу</w:t>
      </w:r>
      <w:proofErr w:type="gramEnd"/>
      <w:r w:rsidRPr="00BD5C50">
        <w:rPr>
          <w:rFonts w:ascii="Arial" w:hAnsi="Arial" w:cs="Arial"/>
          <w:i/>
          <w:color w:val="666666"/>
          <w:sz w:val="17"/>
        </w:rPr>
        <w:t xml:space="preserve"> УПП изнутри</w:t>
      </w:r>
    </w:p>
    <w:p w:rsidR="00BD5C50" w:rsidRPr="00BD5C50" w:rsidRDefault="00BD5C50" w:rsidP="00BD5C50">
      <w:pPr>
        <w:spacing w:before="60" w:after="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18207"/>
        </w:sdtPr>
        <w:sdtContent>
          <w:sdt>
            <w:sdtPr>
              <w:rPr>
                <w:rFonts w:ascii="Arial" w:hAnsi="Arial" w:cs="Arial"/>
                <w:color w:val="1A1A1A"/>
                <w:sz w:val="20"/>
              </w:rPr>
              <w:id w:val="-16370871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033215">
                <w:rPr>
                  <w:rFonts w:ascii="MS Gothic" w:eastAsia="MS Gothic" w:hAnsi="MS Gothic" w:cs="Arial" w:hint="eastAsia"/>
                  <w:color w:val="1A1A1A"/>
                  <w:sz w:val="20"/>
                </w:rPr>
                <w:t>☐</w:t>
              </w:r>
            </w:sdtContent>
          </w:sdt>
        </w:sdtContent>
      </w:sdt>
      <w:r w:rsidRPr="00BD5C50">
        <w:rPr>
          <w:rFonts w:ascii="Arial" w:hAnsi="Arial" w:cs="Arial"/>
          <w:color w:val="1A1A1A"/>
          <w:sz w:val="20"/>
        </w:rPr>
        <w:t xml:space="preserve">  Система регулярно обновляется (последнее обновление — не позднее 2025 года)</w:t>
      </w:r>
    </w:p>
    <w:p w:rsidR="00BD5C50" w:rsidRPr="00BD5C50" w:rsidRDefault="00BD5C50" w:rsidP="00BD5C50">
      <w:pPr>
        <w:spacing w:after="60"/>
        <w:ind w:left="360"/>
        <w:rPr>
          <w:rFonts w:ascii="Arial" w:hAnsi="Arial" w:cs="Arial"/>
        </w:rPr>
      </w:pPr>
      <w:r w:rsidRPr="00BD5C50">
        <w:rPr>
          <w:rFonts w:ascii="Arial" w:hAnsi="Arial" w:cs="Arial"/>
          <w:i/>
          <w:color w:val="666666"/>
          <w:sz w:val="17"/>
        </w:rPr>
        <w:t>Если обновления не делались более 1 года — риск накопленных ошибок учёта</w:t>
      </w:r>
    </w:p>
    <w:p w:rsidR="00BD5C50" w:rsidRPr="00BD5C50" w:rsidRDefault="00BD5C50" w:rsidP="00BD5C50">
      <w:pPr>
        <w:spacing w:before="100" w:after="0"/>
        <w:rPr>
          <w:rFonts w:ascii="Arial" w:hAnsi="Arial" w:cs="Arial"/>
        </w:rPr>
      </w:pPr>
    </w:p>
    <w:p w:rsidR="00BD5C50" w:rsidRPr="00BD5C50" w:rsidRDefault="00BD5C50" w:rsidP="00BD5C50">
      <w:pPr>
        <w:pBdr>
          <w:bottom w:val="single" w:sz="4" w:space="0" w:color="3A7CBD"/>
        </w:pBdr>
        <w:spacing w:before="180" w:after="80"/>
        <w:rPr>
          <w:rFonts w:ascii="Arial" w:hAnsi="Arial" w:cs="Arial"/>
        </w:rPr>
      </w:pPr>
      <w:r w:rsidRPr="00BD5C50">
        <w:rPr>
          <w:rFonts w:ascii="Arial" w:hAnsi="Arial" w:cs="Arial"/>
          <w:b/>
          <w:color w:val="1A3A5C"/>
        </w:rPr>
        <w:t xml:space="preserve">1.2  Степень </w:t>
      </w:r>
      <w:proofErr w:type="spellStart"/>
      <w:r w:rsidRPr="00BD5C50">
        <w:rPr>
          <w:rFonts w:ascii="Arial" w:hAnsi="Arial" w:cs="Arial"/>
          <w:b/>
          <w:color w:val="1A3A5C"/>
        </w:rPr>
        <w:t>кастомизации</w:t>
      </w:r>
      <w:proofErr w:type="spellEnd"/>
      <w:r w:rsidRPr="00BD5C50">
        <w:rPr>
          <w:rFonts w:ascii="Arial" w:hAnsi="Arial" w:cs="Arial"/>
          <w:b/>
          <w:color w:val="1A3A5C"/>
        </w:rPr>
        <w:t xml:space="preserve"> (доработок)</w:t>
      </w: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Look w:val="04A0" w:firstRow="1" w:lastRow="0" w:firstColumn="1" w:lastColumn="0" w:noHBand="0" w:noVBand="1"/>
      </w:tblPr>
      <w:tblGrid>
        <w:gridCol w:w="222"/>
        <w:gridCol w:w="9416"/>
      </w:tblGrid>
      <w:tr w:rsidR="00BD5C50" w:rsidRPr="00BD5C50" w:rsidTr="00514C91">
        <w:tc>
          <w:tcPr>
            <w:tcW w:w="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3A7CBD"/>
          </w:tcPr>
          <w:p w:rsidR="00BD5C50" w:rsidRPr="00BD5C50" w:rsidRDefault="00BD5C50" w:rsidP="00514C91">
            <w:pPr>
              <w:rPr>
                <w:rFonts w:ascii="Arial" w:hAnsi="Arial" w:cs="Arial"/>
              </w:rPr>
            </w:pPr>
          </w:p>
        </w:tc>
        <w:tc>
          <w:tcPr>
            <w:tcW w:w="95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F0F7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BD5C50" w:rsidRPr="00BD5C50" w:rsidRDefault="00BD5C50" w:rsidP="00514C91">
            <w:pPr>
              <w:spacing w:after="60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b/>
                <w:color w:val="1A3A5C"/>
                <w:sz w:val="20"/>
              </w:rPr>
              <w:t>Почему это важно</w:t>
            </w:r>
          </w:p>
          <w:p w:rsidR="00BD5C50" w:rsidRPr="00BD5C50" w:rsidRDefault="00BD5C50" w:rsidP="00514C91">
            <w:pPr>
              <w:spacing w:after="0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color w:val="2C4A6E"/>
                <w:sz w:val="18"/>
              </w:rPr>
              <w:t xml:space="preserve">Типовая УПП переходит проще и дешевле. Сильно </w:t>
            </w:r>
            <w:proofErr w:type="gramStart"/>
            <w:r w:rsidRPr="00BD5C50">
              <w:rPr>
                <w:rFonts w:ascii="Arial" w:hAnsi="Arial" w:cs="Arial"/>
                <w:color w:val="2C4A6E"/>
                <w:sz w:val="18"/>
              </w:rPr>
              <w:t>доработанная</w:t>
            </w:r>
            <w:proofErr w:type="gramEnd"/>
            <w:r w:rsidRPr="00BD5C50">
              <w:rPr>
                <w:rFonts w:ascii="Arial" w:hAnsi="Arial" w:cs="Arial"/>
                <w:color w:val="2C4A6E"/>
                <w:sz w:val="18"/>
              </w:rPr>
              <w:t xml:space="preserve"> — требует аудита каждой доработки. Честная оценка здесь сэкономит деньги.</w:t>
            </w:r>
          </w:p>
        </w:tc>
      </w:tr>
    </w:tbl>
    <w:p w:rsidR="00BD5C50" w:rsidRPr="00BD5C50" w:rsidRDefault="00BD5C50" w:rsidP="00BD5C50">
      <w:pPr>
        <w:spacing w:before="80" w:after="0"/>
        <w:rPr>
          <w:rFonts w:ascii="Arial" w:hAnsi="Arial" w:cs="Arial"/>
        </w:rPr>
      </w:pPr>
    </w:p>
    <w:p w:rsidR="00BD5C50" w:rsidRPr="00BD5C50" w:rsidRDefault="00BD5C50" w:rsidP="00BD5C50">
      <w:pPr>
        <w:spacing w:before="60" w:after="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18208"/>
        </w:sdtPr>
        <w:sdtContent>
          <w:sdt>
            <w:sdtPr>
              <w:rPr>
                <w:rFonts w:ascii="Arial" w:hAnsi="Arial" w:cs="Arial"/>
                <w:color w:val="1A1A1A"/>
                <w:sz w:val="20"/>
              </w:rPr>
              <w:id w:val="5376300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033215">
                <w:rPr>
                  <w:rFonts w:ascii="MS Gothic" w:eastAsia="MS Gothic" w:hAnsi="MS Gothic" w:cs="Arial" w:hint="eastAsia"/>
                  <w:color w:val="1A1A1A"/>
                  <w:sz w:val="20"/>
                </w:rPr>
                <w:t>☐</w:t>
              </w:r>
            </w:sdtContent>
          </w:sdt>
        </w:sdtContent>
      </w:sdt>
      <w:r w:rsidRPr="00BD5C50">
        <w:rPr>
          <w:rFonts w:ascii="Arial" w:hAnsi="Arial" w:cs="Arial"/>
          <w:color w:val="1A1A1A"/>
          <w:sz w:val="20"/>
        </w:rPr>
        <w:t xml:space="preserve">  </w:t>
      </w:r>
      <w:proofErr w:type="gramStart"/>
      <w:r w:rsidRPr="00BD5C50">
        <w:rPr>
          <w:rFonts w:ascii="Arial" w:hAnsi="Arial" w:cs="Arial"/>
          <w:color w:val="1A1A1A"/>
          <w:sz w:val="20"/>
        </w:rPr>
        <w:t>Ваша</w:t>
      </w:r>
      <w:proofErr w:type="gramEnd"/>
      <w:r w:rsidRPr="00BD5C50">
        <w:rPr>
          <w:rFonts w:ascii="Arial" w:hAnsi="Arial" w:cs="Arial"/>
          <w:color w:val="1A1A1A"/>
          <w:sz w:val="20"/>
        </w:rPr>
        <w:t xml:space="preserve"> УПП максимально типовая — доработок мало или нет совсем</w:t>
      </w:r>
    </w:p>
    <w:p w:rsidR="00BD5C50" w:rsidRPr="00BD5C50" w:rsidRDefault="00BD5C50" w:rsidP="00BD5C50">
      <w:pPr>
        <w:spacing w:after="60"/>
        <w:ind w:left="360"/>
        <w:rPr>
          <w:rFonts w:ascii="Arial" w:hAnsi="Arial" w:cs="Arial"/>
        </w:rPr>
      </w:pPr>
      <w:r w:rsidRPr="00BD5C50">
        <w:rPr>
          <w:rFonts w:ascii="Arial" w:hAnsi="Arial" w:cs="Arial"/>
          <w:i/>
          <w:color w:val="666666"/>
          <w:sz w:val="17"/>
        </w:rPr>
        <w:t>Чистый старт: идеальная ситуация для быстрого перехода</w:t>
      </w:r>
    </w:p>
    <w:p w:rsidR="00BD5C50" w:rsidRPr="00BD5C50" w:rsidRDefault="00BD5C50" w:rsidP="00BD5C50">
      <w:pPr>
        <w:spacing w:before="60" w:after="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18209"/>
        </w:sdtPr>
        <w:sdtContent>
          <w:sdt>
            <w:sdtPr>
              <w:rPr>
                <w:rFonts w:ascii="Arial" w:hAnsi="Arial" w:cs="Arial"/>
                <w:color w:val="1A1A1A"/>
                <w:sz w:val="20"/>
              </w:rPr>
              <w:id w:val="3705039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033215">
                <w:rPr>
                  <w:rFonts w:ascii="MS Gothic" w:eastAsia="MS Gothic" w:hAnsi="MS Gothic" w:cs="Arial" w:hint="eastAsia"/>
                  <w:color w:val="1A1A1A"/>
                  <w:sz w:val="20"/>
                </w:rPr>
                <w:t>☐</w:t>
              </w:r>
            </w:sdtContent>
          </w:sdt>
        </w:sdtContent>
      </w:sdt>
      <w:r w:rsidRPr="00BD5C50">
        <w:rPr>
          <w:rFonts w:ascii="Arial" w:hAnsi="Arial" w:cs="Arial"/>
          <w:color w:val="1A1A1A"/>
          <w:sz w:val="20"/>
        </w:rPr>
        <w:t xml:space="preserve">  Есть доработки, но вы знаете, что именно доработано и зачем</w:t>
      </w:r>
    </w:p>
    <w:p w:rsidR="00BD5C50" w:rsidRPr="00BD5C50" w:rsidRDefault="00BD5C50" w:rsidP="00BD5C50">
      <w:pPr>
        <w:spacing w:after="60"/>
        <w:ind w:left="360"/>
        <w:rPr>
          <w:rFonts w:ascii="Arial" w:hAnsi="Arial" w:cs="Arial"/>
        </w:rPr>
      </w:pPr>
      <w:r w:rsidRPr="00BD5C50">
        <w:rPr>
          <w:rFonts w:ascii="Arial" w:hAnsi="Arial" w:cs="Arial"/>
          <w:i/>
          <w:color w:val="666666"/>
          <w:sz w:val="17"/>
        </w:rPr>
        <w:t>Реестр доработок — есть или его можно составить за 1–2 дня</w:t>
      </w:r>
    </w:p>
    <w:p w:rsidR="00BD5C50" w:rsidRPr="00BD5C50" w:rsidRDefault="00BD5C50" w:rsidP="00BD5C50">
      <w:pPr>
        <w:spacing w:before="60" w:after="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18210"/>
        </w:sdtPr>
        <w:sdtContent>
          <w:sdt>
            <w:sdtPr>
              <w:rPr>
                <w:rFonts w:ascii="Arial" w:hAnsi="Arial" w:cs="Arial"/>
                <w:color w:val="1A1A1A"/>
                <w:sz w:val="20"/>
              </w:rPr>
              <w:id w:val="5739364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033215">
                <w:rPr>
                  <w:rFonts w:ascii="MS Gothic" w:eastAsia="MS Gothic" w:hAnsi="MS Gothic" w:cs="Arial" w:hint="eastAsia"/>
                  <w:color w:val="1A1A1A"/>
                  <w:sz w:val="20"/>
                </w:rPr>
                <w:t>☐</w:t>
              </w:r>
            </w:sdtContent>
          </w:sdt>
        </w:sdtContent>
      </w:sdt>
      <w:r w:rsidRPr="00BD5C50">
        <w:rPr>
          <w:rFonts w:ascii="Arial" w:hAnsi="Arial" w:cs="Arial"/>
          <w:color w:val="1A1A1A"/>
          <w:sz w:val="20"/>
        </w:rPr>
        <w:t xml:space="preserve">  Есть уникальные отчёты и печатные формы, разработанные под ваши нужды</w:t>
      </w:r>
    </w:p>
    <w:p w:rsidR="00BD5C50" w:rsidRPr="00BD5C50" w:rsidRDefault="00BD5C50" w:rsidP="00BD5C50">
      <w:pPr>
        <w:spacing w:after="60"/>
        <w:ind w:left="360"/>
        <w:rPr>
          <w:rFonts w:ascii="Arial" w:hAnsi="Arial" w:cs="Arial"/>
        </w:rPr>
      </w:pPr>
      <w:r w:rsidRPr="00BD5C50">
        <w:rPr>
          <w:rFonts w:ascii="Arial" w:hAnsi="Arial" w:cs="Arial"/>
          <w:i/>
          <w:color w:val="666666"/>
          <w:sz w:val="17"/>
        </w:rPr>
        <w:t xml:space="preserve">Скорее </w:t>
      </w:r>
      <w:proofErr w:type="gramStart"/>
      <w:r w:rsidRPr="00BD5C50">
        <w:rPr>
          <w:rFonts w:ascii="Arial" w:hAnsi="Arial" w:cs="Arial"/>
          <w:i/>
          <w:color w:val="666666"/>
          <w:sz w:val="17"/>
        </w:rPr>
        <w:t>всего</w:t>
      </w:r>
      <w:proofErr w:type="gramEnd"/>
      <w:r w:rsidRPr="00BD5C50">
        <w:rPr>
          <w:rFonts w:ascii="Arial" w:hAnsi="Arial" w:cs="Arial"/>
          <w:i/>
          <w:color w:val="666666"/>
          <w:sz w:val="17"/>
        </w:rPr>
        <w:t xml:space="preserve"> их нужно будет воссоздать или адаптировать в ERP</w:t>
      </w:r>
    </w:p>
    <w:p w:rsidR="00BD5C50" w:rsidRPr="00BD5C50" w:rsidRDefault="00BD5C50" w:rsidP="00BD5C50">
      <w:pPr>
        <w:spacing w:before="60" w:after="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18211"/>
        </w:sdtPr>
        <w:sdtContent>
          <w:sdt>
            <w:sdtPr>
              <w:rPr>
                <w:rFonts w:ascii="Arial" w:hAnsi="Arial" w:cs="Arial"/>
                <w:color w:val="1A1A1A"/>
                <w:sz w:val="20"/>
              </w:rPr>
              <w:id w:val="9780305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033215">
                <w:rPr>
                  <w:rFonts w:ascii="MS Gothic" w:eastAsia="MS Gothic" w:hAnsi="MS Gothic" w:cs="Arial" w:hint="eastAsia"/>
                  <w:color w:val="1A1A1A"/>
                  <w:sz w:val="20"/>
                </w:rPr>
                <w:t>☐</w:t>
              </w:r>
            </w:sdtContent>
          </w:sdt>
        </w:sdtContent>
      </w:sdt>
      <w:r w:rsidRPr="00BD5C50">
        <w:rPr>
          <w:rFonts w:ascii="Arial" w:hAnsi="Arial" w:cs="Arial"/>
          <w:color w:val="1A1A1A"/>
          <w:sz w:val="20"/>
        </w:rPr>
        <w:t xml:space="preserve">  Есть нестандартные интеграции с другими системами (1С</w:t>
      </w:r>
      <w:proofErr w:type="gramStart"/>
      <w:r w:rsidRPr="00BD5C50">
        <w:rPr>
          <w:rFonts w:ascii="Arial" w:hAnsi="Arial" w:cs="Arial"/>
          <w:color w:val="1A1A1A"/>
          <w:sz w:val="20"/>
        </w:rPr>
        <w:t>:Д</w:t>
      </w:r>
      <w:proofErr w:type="gramEnd"/>
      <w:r w:rsidRPr="00BD5C50">
        <w:rPr>
          <w:rFonts w:ascii="Arial" w:hAnsi="Arial" w:cs="Arial"/>
          <w:color w:val="1A1A1A"/>
          <w:sz w:val="20"/>
        </w:rPr>
        <w:t>О, ЭДО, внешние сервисы)</w:t>
      </w:r>
    </w:p>
    <w:p w:rsidR="00BD5C50" w:rsidRPr="00BD5C50" w:rsidRDefault="00BD5C50" w:rsidP="00BD5C50">
      <w:pPr>
        <w:spacing w:after="60"/>
        <w:ind w:left="360"/>
        <w:rPr>
          <w:rFonts w:ascii="Arial" w:hAnsi="Arial" w:cs="Arial"/>
        </w:rPr>
      </w:pPr>
      <w:r w:rsidRPr="00BD5C50">
        <w:rPr>
          <w:rFonts w:ascii="Arial" w:hAnsi="Arial" w:cs="Arial"/>
          <w:i/>
          <w:color w:val="666666"/>
          <w:sz w:val="17"/>
        </w:rPr>
        <w:t>Каждая интеграция — отдельный объект для обследования</w:t>
      </w:r>
    </w:p>
    <w:p w:rsidR="00BD5C50" w:rsidRPr="00BD5C50" w:rsidRDefault="00BD5C50" w:rsidP="00BD5C50">
      <w:pPr>
        <w:spacing w:before="60" w:after="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18212"/>
        </w:sdtPr>
        <w:sdtContent>
          <w:sdt>
            <w:sdtPr>
              <w:rPr>
                <w:rFonts w:ascii="Arial" w:hAnsi="Arial" w:cs="Arial"/>
                <w:color w:val="1A1A1A"/>
                <w:sz w:val="20"/>
              </w:rPr>
              <w:id w:val="2974213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033215">
                <w:rPr>
                  <w:rFonts w:ascii="MS Gothic" w:eastAsia="MS Gothic" w:hAnsi="MS Gothic" w:cs="Arial" w:hint="eastAsia"/>
                  <w:color w:val="1A1A1A"/>
                  <w:sz w:val="20"/>
                </w:rPr>
                <w:t>☐</w:t>
              </w:r>
            </w:sdtContent>
          </w:sdt>
        </w:sdtContent>
      </w:sdt>
      <w:r w:rsidRPr="00BD5C50">
        <w:rPr>
          <w:rFonts w:ascii="Arial" w:hAnsi="Arial" w:cs="Arial"/>
          <w:color w:val="1A1A1A"/>
          <w:sz w:val="20"/>
        </w:rPr>
        <w:t xml:space="preserve">  Логика некоторых процессов жёстко «зашита» в коде — изменить сложно</w:t>
      </w:r>
    </w:p>
    <w:p w:rsidR="00BD5C50" w:rsidRPr="00BD5C50" w:rsidRDefault="00BD5C50" w:rsidP="00BD5C50">
      <w:pPr>
        <w:spacing w:after="60"/>
        <w:ind w:left="360"/>
        <w:rPr>
          <w:rFonts w:ascii="Arial" w:hAnsi="Arial" w:cs="Arial"/>
        </w:rPr>
      </w:pPr>
      <w:r w:rsidRPr="00BD5C50">
        <w:rPr>
          <w:rFonts w:ascii="Arial" w:hAnsi="Arial" w:cs="Arial"/>
          <w:i/>
          <w:color w:val="666666"/>
          <w:sz w:val="17"/>
        </w:rPr>
        <w:t>Высокий риск: это самые дорогостоящие доработки при переходе</w:t>
      </w:r>
    </w:p>
    <w:p w:rsidR="00BD5C50" w:rsidRPr="00BD5C50" w:rsidRDefault="00BD5C50" w:rsidP="00BD5C50">
      <w:pPr>
        <w:spacing w:before="60" w:after="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18213"/>
        </w:sdtPr>
        <w:sdtContent>
          <w:sdt>
            <w:sdtPr>
              <w:rPr>
                <w:rFonts w:ascii="Arial" w:hAnsi="Arial" w:cs="Arial"/>
              </w:rPr>
              <w:id w:val="-1919634446"/>
            </w:sdtPr>
            <w:sdtContent>
              <w:sdt>
                <w:sdtPr>
                  <w:rPr>
                    <w:rFonts w:ascii="Arial" w:hAnsi="Arial" w:cs="Arial"/>
                    <w:color w:val="1A1A1A"/>
                    <w:sz w:val="20"/>
                  </w:rPr>
                  <w:id w:val="-130492223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033215">
                    <w:rPr>
                      <w:rFonts w:ascii="MS Gothic" w:eastAsia="MS Gothic" w:hAnsi="MS Gothic" w:cs="Arial" w:hint="eastAsia"/>
                      <w:color w:val="1A1A1A"/>
                      <w:sz w:val="20"/>
                    </w:rPr>
                    <w:t>☐</w:t>
                  </w:r>
                </w:sdtContent>
              </w:sdt>
            </w:sdtContent>
          </w:sdt>
          <w:r w:rsidR="00033215" w:rsidRPr="00BD5C50">
            <w:rPr>
              <w:rFonts w:ascii="Arial" w:hAnsi="Arial" w:cs="Arial"/>
              <w:color w:val="1A1A1A"/>
              <w:sz w:val="20"/>
            </w:rPr>
            <w:t xml:space="preserve">  </w:t>
          </w:r>
        </w:sdtContent>
      </w:sdt>
      <w:r w:rsidRPr="00BD5C50">
        <w:rPr>
          <w:rFonts w:ascii="Arial" w:hAnsi="Arial" w:cs="Arial"/>
          <w:color w:val="1A1A1A"/>
          <w:sz w:val="20"/>
        </w:rPr>
        <w:t xml:space="preserve">  Есть нестандартные права доступа и роли пользователей</w:t>
      </w:r>
    </w:p>
    <w:p w:rsidR="00BD5C50" w:rsidRPr="00BD5C50" w:rsidRDefault="00BD5C50" w:rsidP="00BD5C50">
      <w:pPr>
        <w:spacing w:after="60"/>
        <w:ind w:left="360"/>
        <w:rPr>
          <w:rFonts w:ascii="Arial" w:hAnsi="Arial" w:cs="Arial"/>
        </w:rPr>
      </w:pPr>
      <w:r w:rsidRPr="00BD5C50">
        <w:rPr>
          <w:rFonts w:ascii="Arial" w:hAnsi="Arial" w:cs="Arial"/>
          <w:i/>
          <w:color w:val="666666"/>
          <w:sz w:val="17"/>
        </w:rPr>
        <w:t>Нужно будет перенастроить в ERP — заложите время на это</w:t>
      </w:r>
    </w:p>
    <w:p w:rsidR="00BD5C50" w:rsidRPr="00BD5C50" w:rsidRDefault="00BD5C50" w:rsidP="00BD5C50">
      <w:pPr>
        <w:spacing w:before="220" w:after="0"/>
        <w:rPr>
          <w:rFonts w:ascii="Arial" w:hAnsi="Arial" w:cs="Arial"/>
        </w:rPr>
      </w:pP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Look w:val="04A0" w:firstRow="1" w:lastRow="0" w:firstColumn="1" w:lastColumn="0" w:noHBand="0" w:noVBand="1"/>
      </w:tblPr>
      <w:tblGrid>
        <w:gridCol w:w="700"/>
        <w:gridCol w:w="8938"/>
      </w:tblGrid>
      <w:tr w:rsidR="00BD5C50" w:rsidRPr="00BD5C50" w:rsidTr="00514C91"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3A5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5C50" w:rsidRPr="00BD5C50" w:rsidRDefault="00BD5C50" w:rsidP="00514C91">
            <w:pPr>
              <w:spacing w:after="0"/>
              <w:jc w:val="center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b/>
                <w:color w:val="FFFFFF"/>
                <w:sz w:val="36"/>
              </w:rPr>
              <w:t>02</w:t>
            </w:r>
          </w:p>
        </w:tc>
        <w:tc>
          <w:tcPr>
            <w:tcW w:w="89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C5F8A"/>
            <w:tcMar>
              <w:top w:w="100" w:type="dxa"/>
              <w:left w:w="200" w:type="dxa"/>
              <w:bottom w:w="100" w:type="dxa"/>
              <w:right w:w="120" w:type="dxa"/>
            </w:tcMar>
            <w:vAlign w:val="center"/>
          </w:tcPr>
          <w:p w:rsidR="00BD5C50" w:rsidRPr="00BD5C50" w:rsidRDefault="00BD5C50" w:rsidP="00514C91">
            <w:pPr>
              <w:spacing w:after="30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b/>
                <w:color w:val="FFFFFF"/>
                <w:sz w:val="26"/>
              </w:rPr>
              <w:t>Оценка данных</w:t>
            </w:r>
          </w:p>
          <w:p w:rsidR="00BD5C50" w:rsidRPr="00BD5C50" w:rsidRDefault="00BD5C50" w:rsidP="00514C91">
            <w:pPr>
              <w:spacing w:after="0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i/>
                <w:color w:val="C0D8EE"/>
                <w:sz w:val="18"/>
              </w:rPr>
              <w:t xml:space="preserve">Качество НСИ, остатков и исторической аналитики </w:t>
            </w:r>
            <w:r w:rsidRPr="00BD5C50">
              <w:rPr>
                <w:rFonts w:ascii="Arial" w:hAnsi="Arial" w:cs="Arial"/>
                <w:i/>
                <w:color w:val="FFFFFF" w:themeColor="background1"/>
                <w:sz w:val="18"/>
              </w:rPr>
              <w:t xml:space="preserve">(поставьте + </w:t>
            </w:r>
            <w:proofErr w:type="gramStart"/>
            <w:r w:rsidRPr="00BD5C50">
              <w:rPr>
                <w:rFonts w:ascii="Arial" w:hAnsi="Arial" w:cs="Arial"/>
                <w:i/>
                <w:color w:val="FFFFFF" w:themeColor="background1"/>
                <w:sz w:val="18"/>
              </w:rPr>
              <w:t>возле</w:t>
            </w:r>
            <w:proofErr w:type="gramEnd"/>
            <w:r w:rsidRPr="00BD5C50">
              <w:rPr>
                <w:rFonts w:ascii="Arial" w:hAnsi="Arial" w:cs="Arial"/>
                <w:i/>
                <w:color w:val="FFFFFF" w:themeColor="background1"/>
                <w:sz w:val="18"/>
              </w:rPr>
              <w:t xml:space="preserve"> </w:t>
            </w:r>
            <w:sdt>
              <w:sdtPr>
                <w:rPr>
                  <w:rFonts w:ascii="Arial" w:hAnsi="Arial" w:cs="Arial"/>
                  <w:color w:val="FFFFFF" w:themeColor="background1"/>
                </w:rPr>
                <w:id w:val="71918273"/>
                <w:showingPlcHdr/>
              </w:sdtPr>
              <w:sdtContent>
                <w:r w:rsidRPr="00BD5C50">
                  <w:rPr>
                    <w:rFonts w:ascii="Arial" w:hAnsi="Arial" w:cs="Arial"/>
                    <w:color w:val="FFFFFF" w:themeColor="background1"/>
                  </w:rPr>
                  <w:t xml:space="preserve">     </w:t>
                </w:r>
              </w:sdtContent>
            </w:sdt>
            <w:r w:rsidRPr="00BD5C50">
              <w:rPr>
                <w:rFonts w:ascii="Arial" w:hAnsi="Arial" w:cs="Arial"/>
                <w:i/>
                <w:color w:val="FFFFFF" w:themeColor="background1"/>
                <w:sz w:val="20"/>
                <w:szCs w:val="20"/>
              </w:rPr>
              <w:t xml:space="preserve"> </w:t>
            </w:r>
            <w:r w:rsidRPr="00BD5C50">
              <w:rPr>
                <w:rFonts w:ascii="Arial" w:hAnsi="Arial" w:cs="Arial"/>
                <w:i/>
                <w:color w:val="FFFFFF" w:themeColor="background1"/>
                <w:sz w:val="18"/>
                <w:szCs w:val="18"/>
              </w:rPr>
              <w:t>в нужной строке)</w:t>
            </w:r>
          </w:p>
        </w:tc>
      </w:tr>
    </w:tbl>
    <w:p w:rsidR="00BD5C50" w:rsidRPr="00BD5C50" w:rsidRDefault="00BD5C50" w:rsidP="00BD5C50">
      <w:pPr>
        <w:spacing w:before="140" w:after="0"/>
        <w:rPr>
          <w:rFonts w:ascii="Arial" w:hAnsi="Arial" w:cs="Arial"/>
        </w:rPr>
      </w:pP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Look w:val="04A0" w:firstRow="1" w:lastRow="0" w:firstColumn="1" w:lastColumn="0" w:noHBand="0" w:noVBand="1"/>
      </w:tblPr>
      <w:tblGrid>
        <w:gridCol w:w="222"/>
        <w:gridCol w:w="9416"/>
      </w:tblGrid>
      <w:tr w:rsidR="00BD5C50" w:rsidRPr="00BD5C50" w:rsidTr="00514C91">
        <w:tc>
          <w:tcPr>
            <w:tcW w:w="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3A7CBD"/>
          </w:tcPr>
          <w:p w:rsidR="00BD5C50" w:rsidRPr="00BD5C50" w:rsidRDefault="00BD5C50" w:rsidP="00514C91">
            <w:pPr>
              <w:rPr>
                <w:rFonts w:ascii="Arial" w:hAnsi="Arial" w:cs="Arial"/>
              </w:rPr>
            </w:pPr>
          </w:p>
        </w:tc>
        <w:tc>
          <w:tcPr>
            <w:tcW w:w="95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F0F7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BD5C50" w:rsidRPr="00BD5C50" w:rsidRDefault="00BD5C50" w:rsidP="00514C91">
            <w:pPr>
              <w:spacing w:after="60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b/>
                <w:color w:val="1A3A5C"/>
                <w:sz w:val="20"/>
              </w:rPr>
              <w:t>Принцип «Мусор на входе — мусор на выходе»</w:t>
            </w:r>
          </w:p>
          <w:p w:rsidR="00BD5C50" w:rsidRPr="00BD5C50" w:rsidRDefault="00BD5C50" w:rsidP="00514C91">
            <w:pPr>
              <w:spacing w:after="0"/>
              <w:rPr>
                <w:rFonts w:ascii="Arial" w:hAnsi="Arial" w:cs="Arial"/>
              </w:rPr>
            </w:pPr>
            <w:proofErr w:type="gramStart"/>
            <w:r w:rsidRPr="00BD5C50">
              <w:rPr>
                <w:rFonts w:ascii="Arial" w:hAnsi="Arial" w:cs="Arial"/>
                <w:color w:val="2C4A6E"/>
                <w:sz w:val="18"/>
              </w:rPr>
              <w:t>Качество данных в новой системе будет не лучше, чем в старой.</w:t>
            </w:r>
            <w:proofErr w:type="gramEnd"/>
            <w:r w:rsidRPr="00BD5C50">
              <w:rPr>
                <w:rFonts w:ascii="Arial" w:hAnsi="Arial" w:cs="Arial"/>
                <w:color w:val="2C4A6E"/>
                <w:sz w:val="18"/>
              </w:rPr>
              <w:t xml:space="preserve"> Перенос — хорошая возможность навести порядок в НСИ.</w:t>
            </w:r>
          </w:p>
        </w:tc>
      </w:tr>
    </w:tbl>
    <w:p w:rsidR="00BD5C50" w:rsidRPr="00BD5C50" w:rsidRDefault="00BD5C50" w:rsidP="00BD5C50">
      <w:pPr>
        <w:spacing w:before="100" w:after="0"/>
        <w:rPr>
          <w:rFonts w:ascii="Arial" w:hAnsi="Arial" w:cs="Arial"/>
        </w:rPr>
      </w:pPr>
    </w:p>
    <w:p w:rsidR="00BD5C50" w:rsidRPr="00BD5C50" w:rsidRDefault="00BD5C50" w:rsidP="00BD5C50">
      <w:pPr>
        <w:pBdr>
          <w:bottom w:val="single" w:sz="4" w:space="0" w:color="3A7CBD"/>
        </w:pBdr>
        <w:spacing w:before="180" w:after="80"/>
        <w:rPr>
          <w:rFonts w:ascii="Arial" w:hAnsi="Arial" w:cs="Arial"/>
        </w:rPr>
      </w:pPr>
      <w:r w:rsidRPr="00BD5C50">
        <w:rPr>
          <w:rFonts w:ascii="Arial" w:hAnsi="Arial" w:cs="Arial"/>
          <w:b/>
          <w:color w:val="1A3A5C"/>
        </w:rPr>
        <w:t>2.1  Нормативно-справочная информация (НСИ)</w:t>
      </w:r>
    </w:p>
    <w:p w:rsidR="00BD5C50" w:rsidRPr="00BD5C50" w:rsidRDefault="00BD5C50" w:rsidP="00BD5C50">
      <w:pPr>
        <w:spacing w:before="60" w:after="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18214"/>
        </w:sdtPr>
        <w:sdtContent>
          <w:sdt>
            <w:sdtPr>
              <w:rPr>
                <w:rFonts w:ascii="Arial" w:hAnsi="Arial" w:cs="Arial"/>
              </w:rPr>
              <w:id w:val="1549958776"/>
            </w:sdtPr>
            <w:sdtContent>
              <w:sdt>
                <w:sdtPr>
                  <w:rPr>
                    <w:rFonts w:ascii="Arial" w:hAnsi="Arial" w:cs="Arial"/>
                    <w:color w:val="1A1A1A"/>
                    <w:sz w:val="20"/>
                  </w:rPr>
                  <w:id w:val="71162327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033215">
                    <w:rPr>
                      <w:rFonts w:ascii="MS Gothic" w:eastAsia="MS Gothic" w:hAnsi="MS Gothic" w:cs="Arial" w:hint="eastAsia"/>
                      <w:color w:val="1A1A1A"/>
                      <w:sz w:val="20"/>
                    </w:rPr>
                    <w:t>☐</w:t>
                  </w:r>
                </w:sdtContent>
              </w:sdt>
            </w:sdtContent>
          </w:sdt>
          <w:r w:rsidR="00033215" w:rsidRPr="00BD5C50">
            <w:rPr>
              <w:rFonts w:ascii="Arial" w:hAnsi="Arial" w:cs="Arial"/>
              <w:color w:val="1A1A1A"/>
              <w:sz w:val="20"/>
            </w:rPr>
            <w:t xml:space="preserve">  </w:t>
          </w:r>
        </w:sdtContent>
      </w:sdt>
      <w:r w:rsidRPr="00BD5C50">
        <w:rPr>
          <w:rFonts w:ascii="Arial" w:hAnsi="Arial" w:cs="Arial"/>
          <w:color w:val="1A1A1A"/>
          <w:sz w:val="20"/>
        </w:rPr>
        <w:t xml:space="preserve">  Справочник контрагентов актуален: нет дублей, устаревших записей, некорректных ИНН</w:t>
      </w:r>
    </w:p>
    <w:p w:rsidR="00BD5C50" w:rsidRPr="00BD5C50" w:rsidRDefault="00BD5C50" w:rsidP="00BD5C50">
      <w:pPr>
        <w:spacing w:before="60" w:after="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18215"/>
        </w:sdtPr>
        <w:sdtContent>
          <w:sdt>
            <w:sdtPr>
              <w:rPr>
                <w:rFonts w:ascii="Arial" w:hAnsi="Arial" w:cs="Arial"/>
              </w:rPr>
              <w:id w:val="-654756560"/>
            </w:sdtPr>
            <w:sdtContent>
              <w:sdt>
                <w:sdtPr>
                  <w:rPr>
                    <w:rFonts w:ascii="Arial" w:hAnsi="Arial" w:cs="Arial"/>
                    <w:color w:val="1A1A1A"/>
                    <w:sz w:val="20"/>
                  </w:rPr>
                  <w:id w:val="-76861836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033215">
                    <w:rPr>
                      <w:rFonts w:ascii="MS Gothic" w:eastAsia="MS Gothic" w:hAnsi="MS Gothic" w:cs="Arial" w:hint="eastAsia"/>
                      <w:color w:val="1A1A1A"/>
                      <w:sz w:val="20"/>
                    </w:rPr>
                    <w:t>☐</w:t>
                  </w:r>
                </w:sdtContent>
              </w:sdt>
            </w:sdtContent>
          </w:sdt>
          <w:r w:rsidR="00033215" w:rsidRPr="00BD5C50">
            <w:rPr>
              <w:rFonts w:ascii="Arial" w:hAnsi="Arial" w:cs="Arial"/>
              <w:color w:val="1A1A1A"/>
              <w:sz w:val="20"/>
            </w:rPr>
            <w:t xml:space="preserve">  </w:t>
          </w:r>
        </w:sdtContent>
      </w:sdt>
      <w:r w:rsidRPr="00BD5C50">
        <w:rPr>
          <w:rFonts w:ascii="Arial" w:hAnsi="Arial" w:cs="Arial"/>
          <w:color w:val="1A1A1A"/>
          <w:sz w:val="20"/>
        </w:rPr>
        <w:t xml:space="preserve">  Номенклатура упорядочена: единые правила наименований, нет тысяч «мусорных» позиций</w:t>
      </w:r>
    </w:p>
    <w:p w:rsidR="00BD5C50" w:rsidRPr="00BD5C50" w:rsidRDefault="00BD5C50" w:rsidP="00BD5C50">
      <w:pPr>
        <w:spacing w:after="60"/>
        <w:ind w:left="360"/>
        <w:rPr>
          <w:rFonts w:ascii="Arial" w:hAnsi="Arial" w:cs="Arial"/>
        </w:rPr>
      </w:pPr>
      <w:r w:rsidRPr="00BD5C50">
        <w:rPr>
          <w:rFonts w:ascii="Arial" w:hAnsi="Arial" w:cs="Arial"/>
          <w:i/>
          <w:color w:val="666666"/>
          <w:sz w:val="17"/>
        </w:rPr>
        <w:t>Если в справочнике более 50 000 позиций — оцените, сколько реально активных</w:t>
      </w:r>
    </w:p>
    <w:p w:rsidR="00BD5C50" w:rsidRPr="00BD5C50" w:rsidRDefault="00BD5C50" w:rsidP="00BD5C50">
      <w:pPr>
        <w:spacing w:before="60" w:after="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18216"/>
        </w:sdtPr>
        <w:sdtContent>
          <w:sdt>
            <w:sdtPr>
              <w:rPr>
                <w:rFonts w:ascii="Arial" w:hAnsi="Arial" w:cs="Arial"/>
              </w:rPr>
              <w:id w:val="670997725"/>
            </w:sdtPr>
            <w:sdtContent>
              <w:sdt>
                <w:sdtPr>
                  <w:rPr>
                    <w:rFonts w:ascii="Arial" w:hAnsi="Arial" w:cs="Arial"/>
                    <w:color w:val="1A1A1A"/>
                    <w:sz w:val="20"/>
                  </w:rPr>
                  <w:id w:val="98713202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033215">
                    <w:rPr>
                      <w:rFonts w:ascii="MS Gothic" w:eastAsia="MS Gothic" w:hAnsi="MS Gothic" w:cs="Arial" w:hint="eastAsia"/>
                      <w:color w:val="1A1A1A"/>
                      <w:sz w:val="20"/>
                    </w:rPr>
                    <w:t>☐</w:t>
                  </w:r>
                </w:sdtContent>
              </w:sdt>
            </w:sdtContent>
          </w:sdt>
          <w:r w:rsidR="00033215" w:rsidRPr="00BD5C50">
            <w:rPr>
              <w:rFonts w:ascii="Arial" w:hAnsi="Arial" w:cs="Arial"/>
              <w:color w:val="1A1A1A"/>
              <w:sz w:val="20"/>
            </w:rPr>
            <w:t xml:space="preserve">  </w:t>
          </w:r>
        </w:sdtContent>
      </w:sdt>
      <w:r w:rsidRPr="00BD5C50">
        <w:rPr>
          <w:rFonts w:ascii="Arial" w:hAnsi="Arial" w:cs="Arial"/>
          <w:color w:val="1A1A1A"/>
          <w:sz w:val="20"/>
        </w:rPr>
        <w:t xml:space="preserve">  Структура организаций, подразделений и складов отражает реальность</w:t>
      </w:r>
    </w:p>
    <w:p w:rsidR="00BD5C50" w:rsidRPr="00BD5C50" w:rsidRDefault="00BD5C50" w:rsidP="00BD5C50">
      <w:pPr>
        <w:spacing w:after="60"/>
        <w:ind w:left="360"/>
        <w:rPr>
          <w:rFonts w:ascii="Arial" w:hAnsi="Arial" w:cs="Arial"/>
        </w:rPr>
      </w:pPr>
      <w:r w:rsidRPr="00BD5C50">
        <w:rPr>
          <w:rFonts w:ascii="Arial" w:hAnsi="Arial" w:cs="Arial"/>
          <w:i/>
          <w:color w:val="666666"/>
          <w:sz w:val="17"/>
        </w:rPr>
        <w:t>Часто бывает, что «на бумаге» одна структура, а в системе — другая</w:t>
      </w:r>
    </w:p>
    <w:p w:rsidR="00BD5C50" w:rsidRPr="00BD5C50" w:rsidRDefault="00BD5C50" w:rsidP="00BD5C50">
      <w:pPr>
        <w:spacing w:before="60" w:after="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18217"/>
        </w:sdtPr>
        <w:sdtContent>
          <w:sdt>
            <w:sdtPr>
              <w:rPr>
                <w:rFonts w:ascii="Arial" w:hAnsi="Arial" w:cs="Arial"/>
              </w:rPr>
              <w:id w:val="1607619576"/>
            </w:sdtPr>
            <w:sdtContent>
              <w:sdt>
                <w:sdtPr>
                  <w:rPr>
                    <w:rFonts w:ascii="Arial" w:hAnsi="Arial" w:cs="Arial"/>
                    <w:color w:val="1A1A1A"/>
                    <w:sz w:val="20"/>
                  </w:rPr>
                  <w:id w:val="-176437251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033215">
                    <w:rPr>
                      <w:rFonts w:ascii="MS Gothic" w:eastAsia="MS Gothic" w:hAnsi="MS Gothic" w:cs="Arial" w:hint="eastAsia"/>
                      <w:color w:val="1A1A1A"/>
                      <w:sz w:val="20"/>
                    </w:rPr>
                    <w:t>☐</w:t>
                  </w:r>
                </w:sdtContent>
              </w:sdt>
            </w:sdtContent>
          </w:sdt>
          <w:r w:rsidR="00033215" w:rsidRPr="00BD5C50">
            <w:rPr>
              <w:rFonts w:ascii="Arial" w:hAnsi="Arial" w:cs="Arial"/>
              <w:color w:val="1A1A1A"/>
              <w:sz w:val="20"/>
            </w:rPr>
            <w:t xml:space="preserve">  </w:t>
          </w:r>
        </w:sdtContent>
      </w:sdt>
      <w:r w:rsidRPr="00BD5C50">
        <w:rPr>
          <w:rFonts w:ascii="Arial" w:hAnsi="Arial" w:cs="Arial"/>
          <w:color w:val="1A1A1A"/>
          <w:sz w:val="20"/>
        </w:rPr>
        <w:t xml:space="preserve">  Единицы измерения стандартизированы (нет «шт.», «</w:t>
      </w:r>
      <w:proofErr w:type="spellStart"/>
      <w:r w:rsidRPr="00BD5C50">
        <w:rPr>
          <w:rFonts w:ascii="Arial" w:hAnsi="Arial" w:cs="Arial"/>
          <w:color w:val="1A1A1A"/>
          <w:sz w:val="20"/>
        </w:rPr>
        <w:t>Шт</w:t>
      </w:r>
      <w:proofErr w:type="spellEnd"/>
      <w:r w:rsidRPr="00BD5C50">
        <w:rPr>
          <w:rFonts w:ascii="Arial" w:hAnsi="Arial" w:cs="Arial"/>
          <w:color w:val="1A1A1A"/>
          <w:sz w:val="20"/>
        </w:rPr>
        <w:t>», «штука» как разных позиций)</w:t>
      </w:r>
    </w:p>
    <w:p w:rsidR="00BD5C50" w:rsidRPr="00BD5C50" w:rsidRDefault="00BD5C50" w:rsidP="00BD5C50">
      <w:pPr>
        <w:spacing w:before="60" w:after="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18218"/>
        </w:sdtPr>
        <w:sdtContent>
          <w:sdt>
            <w:sdtPr>
              <w:rPr>
                <w:rFonts w:ascii="Arial" w:hAnsi="Arial" w:cs="Arial"/>
              </w:rPr>
              <w:id w:val="-907382694"/>
            </w:sdtPr>
            <w:sdtContent>
              <w:sdt>
                <w:sdtPr>
                  <w:rPr>
                    <w:rFonts w:ascii="Arial" w:hAnsi="Arial" w:cs="Arial"/>
                    <w:color w:val="1A1A1A"/>
                    <w:sz w:val="20"/>
                  </w:rPr>
                  <w:id w:val="-180306899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033215">
                    <w:rPr>
                      <w:rFonts w:ascii="MS Gothic" w:eastAsia="MS Gothic" w:hAnsi="MS Gothic" w:cs="Arial" w:hint="eastAsia"/>
                      <w:color w:val="1A1A1A"/>
                      <w:sz w:val="20"/>
                    </w:rPr>
                    <w:t>☐</w:t>
                  </w:r>
                </w:sdtContent>
              </w:sdt>
            </w:sdtContent>
          </w:sdt>
          <w:r w:rsidR="00033215" w:rsidRPr="00BD5C50">
            <w:rPr>
              <w:rFonts w:ascii="Arial" w:hAnsi="Arial" w:cs="Arial"/>
              <w:color w:val="1A1A1A"/>
              <w:sz w:val="20"/>
            </w:rPr>
            <w:t xml:space="preserve">  </w:t>
          </w:r>
        </w:sdtContent>
      </w:sdt>
      <w:r w:rsidRPr="00BD5C50">
        <w:rPr>
          <w:rFonts w:ascii="Arial" w:hAnsi="Arial" w:cs="Arial"/>
          <w:color w:val="1A1A1A"/>
          <w:sz w:val="20"/>
        </w:rPr>
        <w:t xml:space="preserve">  Ответственный за порядок в НСИ определён — есть конкретный человек</w:t>
      </w:r>
    </w:p>
    <w:p w:rsidR="00BD5C50" w:rsidRPr="00BD5C50" w:rsidRDefault="00BD5C50" w:rsidP="00BD5C50">
      <w:pPr>
        <w:spacing w:after="60"/>
        <w:ind w:left="360"/>
        <w:rPr>
          <w:rFonts w:ascii="Arial" w:hAnsi="Arial" w:cs="Arial"/>
        </w:rPr>
      </w:pPr>
      <w:r w:rsidRPr="00BD5C50">
        <w:rPr>
          <w:rFonts w:ascii="Arial" w:hAnsi="Arial" w:cs="Arial"/>
          <w:i/>
          <w:color w:val="666666"/>
          <w:sz w:val="17"/>
        </w:rPr>
        <w:t>«Хозяин» НСИ — ключевая роль для успешного перехода</w:t>
      </w:r>
    </w:p>
    <w:p w:rsidR="00BD5C50" w:rsidRPr="00BD5C50" w:rsidRDefault="00BD5C50" w:rsidP="00BD5C50">
      <w:pPr>
        <w:spacing w:before="100" w:after="0"/>
        <w:rPr>
          <w:rFonts w:ascii="Arial" w:hAnsi="Arial" w:cs="Arial"/>
        </w:rPr>
      </w:pPr>
    </w:p>
    <w:p w:rsidR="00BD5C50" w:rsidRPr="00BD5C50" w:rsidRDefault="00BD5C50" w:rsidP="00BD5C50">
      <w:pPr>
        <w:pBdr>
          <w:bottom w:val="single" w:sz="4" w:space="0" w:color="3A7CBD"/>
        </w:pBdr>
        <w:spacing w:before="180" w:after="80"/>
        <w:rPr>
          <w:rFonts w:ascii="Arial" w:hAnsi="Arial" w:cs="Arial"/>
        </w:rPr>
      </w:pPr>
      <w:r w:rsidRPr="00BD5C50">
        <w:rPr>
          <w:rFonts w:ascii="Arial" w:hAnsi="Arial" w:cs="Arial"/>
          <w:b/>
          <w:color w:val="1A3A5C"/>
        </w:rPr>
        <w:t>2.2  Остатки и оперативные данные</w:t>
      </w:r>
    </w:p>
    <w:p w:rsidR="00BD5C50" w:rsidRPr="00BD5C50" w:rsidRDefault="00BD5C50" w:rsidP="00BD5C50">
      <w:pPr>
        <w:spacing w:before="60" w:after="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18219"/>
        </w:sdtPr>
        <w:sdtContent>
          <w:sdt>
            <w:sdtPr>
              <w:rPr>
                <w:rFonts w:ascii="Arial" w:hAnsi="Arial" w:cs="Arial"/>
              </w:rPr>
              <w:id w:val="-1168325228"/>
            </w:sdtPr>
            <w:sdtContent>
              <w:sdt>
                <w:sdtPr>
                  <w:rPr>
                    <w:rFonts w:ascii="Arial" w:hAnsi="Arial" w:cs="Arial"/>
                    <w:color w:val="1A1A1A"/>
                    <w:sz w:val="20"/>
                  </w:rPr>
                  <w:id w:val="56392036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033215">
                    <w:rPr>
                      <w:rFonts w:ascii="MS Gothic" w:eastAsia="MS Gothic" w:hAnsi="MS Gothic" w:cs="Arial" w:hint="eastAsia"/>
                      <w:color w:val="1A1A1A"/>
                      <w:sz w:val="20"/>
                    </w:rPr>
                    <w:t>☐</w:t>
                  </w:r>
                </w:sdtContent>
              </w:sdt>
            </w:sdtContent>
          </w:sdt>
          <w:r w:rsidR="00033215" w:rsidRPr="00BD5C50">
            <w:rPr>
              <w:rFonts w:ascii="Arial" w:hAnsi="Arial" w:cs="Arial"/>
              <w:color w:val="1A1A1A"/>
              <w:sz w:val="20"/>
            </w:rPr>
            <w:t xml:space="preserve">  </w:t>
          </w:r>
        </w:sdtContent>
      </w:sdt>
      <w:r w:rsidRPr="00BD5C50">
        <w:rPr>
          <w:rFonts w:ascii="Arial" w:hAnsi="Arial" w:cs="Arial"/>
          <w:color w:val="1A1A1A"/>
          <w:sz w:val="20"/>
        </w:rPr>
        <w:t xml:space="preserve">  Складские остатки в 1С сходятся с физическим наличием (инвентаризация проводилась)</w:t>
      </w:r>
    </w:p>
    <w:p w:rsidR="00BD5C50" w:rsidRPr="00BD5C50" w:rsidRDefault="00033215" w:rsidP="00BD5C50">
      <w:pPr>
        <w:spacing w:before="60" w:after="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661279917"/>
        </w:sdtPr>
        <w:sdtContent>
          <w:sdt>
            <w:sdtPr>
              <w:rPr>
                <w:rFonts w:ascii="Arial" w:hAnsi="Arial" w:cs="Arial"/>
                <w:color w:val="1A1A1A"/>
                <w:sz w:val="20"/>
              </w:rPr>
              <w:id w:val="-11609254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>
                <w:rPr>
                  <w:rFonts w:ascii="MS Gothic" w:eastAsia="MS Gothic" w:hAnsi="MS Gothic" w:cs="Arial" w:hint="eastAsia"/>
                  <w:color w:val="1A1A1A"/>
                  <w:sz w:val="20"/>
                </w:rPr>
                <w:t>☐</w:t>
              </w:r>
            </w:sdtContent>
          </w:sdt>
        </w:sdtContent>
      </w:sdt>
      <w:r w:rsidRPr="00BD5C50">
        <w:rPr>
          <w:rFonts w:ascii="Arial" w:hAnsi="Arial" w:cs="Arial"/>
          <w:color w:val="1A1A1A"/>
          <w:sz w:val="20"/>
        </w:rPr>
        <w:t xml:space="preserve">  </w:t>
      </w:r>
      <w:r>
        <w:rPr>
          <w:rFonts w:ascii="Arial" w:hAnsi="Arial" w:cs="Arial"/>
          <w:color w:val="1A1A1A"/>
          <w:sz w:val="20"/>
        </w:rPr>
        <w:t xml:space="preserve">  </w:t>
      </w:r>
      <w:r w:rsidR="00BD5C50" w:rsidRPr="00BD5C50">
        <w:rPr>
          <w:rFonts w:ascii="Arial" w:hAnsi="Arial" w:cs="Arial"/>
          <w:color w:val="1A1A1A"/>
          <w:sz w:val="20"/>
        </w:rPr>
        <w:t>Дебиторская и кредиторская задолженность актуальна и сверена с контрагентами</w:t>
      </w:r>
    </w:p>
    <w:p w:rsidR="00BD5C50" w:rsidRPr="00BD5C50" w:rsidRDefault="00BD5C50" w:rsidP="00BD5C50">
      <w:pPr>
        <w:spacing w:before="60" w:after="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18221"/>
        </w:sdtPr>
        <w:sdtContent>
          <w:sdt>
            <w:sdtPr>
              <w:rPr>
                <w:rFonts w:ascii="Arial" w:hAnsi="Arial" w:cs="Arial"/>
              </w:rPr>
              <w:id w:val="176393848"/>
            </w:sdtPr>
            <w:sdtContent>
              <w:sdt>
                <w:sdtPr>
                  <w:rPr>
                    <w:rFonts w:ascii="Arial" w:hAnsi="Arial" w:cs="Arial"/>
                    <w:color w:val="1A1A1A"/>
                    <w:sz w:val="20"/>
                  </w:rPr>
                  <w:id w:val="-24049154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033215">
                    <w:rPr>
                      <w:rFonts w:ascii="MS Gothic" w:eastAsia="MS Gothic" w:hAnsi="MS Gothic" w:cs="Arial" w:hint="eastAsia"/>
                      <w:color w:val="1A1A1A"/>
                      <w:sz w:val="20"/>
                    </w:rPr>
                    <w:t>☐</w:t>
                  </w:r>
                </w:sdtContent>
              </w:sdt>
            </w:sdtContent>
          </w:sdt>
          <w:r w:rsidR="00033215" w:rsidRPr="00BD5C50">
            <w:rPr>
              <w:rFonts w:ascii="Arial" w:hAnsi="Arial" w:cs="Arial"/>
              <w:color w:val="1A1A1A"/>
              <w:sz w:val="20"/>
            </w:rPr>
            <w:t xml:space="preserve">  </w:t>
          </w:r>
        </w:sdtContent>
      </w:sdt>
      <w:r w:rsidRPr="00BD5C50">
        <w:rPr>
          <w:rFonts w:ascii="Arial" w:hAnsi="Arial" w:cs="Arial"/>
          <w:color w:val="1A1A1A"/>
          <w:sz w:val="20"/>
        </w:rPr>
        <w:t xml:space="preserve">  Остатки незавершённого производства (НЗП) фиксируются и понятны</w:t>
      </w:r>
    </w:p>
    <w:p w:rsidR="00BD5C50" w:rsidRPr="00BD5C50" w:rsidRDefault="00BD5C50" w:rsidP="00BD5C50">
      <w:pPr>
        <w:spacing w:after="60"/>
        <w:ind w:left="360"/>
        <w:rPr>
          <w:rFonts w:ascii="Arial" w:hAnsi="Arial" w:cs="Arial"/>
        </w:rPr>
      </w:pPr>
      <w:r w:rsidRPr="00BD5C50">
        <w:rPr>
          <w:rFonts w:ascii="Arial" w:hAnsi="Arial" w:cs="Arial"/>
          <w:i/>
          <w:color w:val="666666"/>
          <w:sz w:val="17"/>
        </w:rPr>
        <w:t>НЗП — часто самое сложное место для переноса остатков</w:t>
      </w:r>
    </w:p>
    <w:p w:rsidR="00BD5C50" w:rsidRPr="00BD5C50" w:rsidRDefault="00BD5C50" w:rsidP="00BD5C50">
      <w:pPr>
        <w:spacing w:before="60" w:after="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18222"/>
        </w:sdtPr>
        <w:sdtContent>
          <w:sdt>
            <w:sdtPr>
              <w:rPr>
                <w:rFonts w:ascii="Arial" w:hAnsi="Arial" w:cs="Arial"/>
              </w:rPr>
              <w:id w:val="-1448455947"/>
            </w:sdtPr>
            <w:sdtContent>
              <w:sdt>
                <w:sdtPr>
                  <w:rPr>
                    <w:rFonts w:ascii="Arial" w:hAnsi="Arial" w:cs="Arial"/>
                    <w:color w:val="1A1A1A"/>
                    <w:sz w:val="20"/>
                  </w:rPr>
                  <w:id w:val="39524956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033215">
                    <w:rPr>
                      <w:rFonts w:ascii="MS Gothic" w:eastAsia="MS Gothic" w:hAnsi="MS Gothic" w:cs="Arial" w:hint="eastAsia"/>
                      <w:color w:val="1A1A1A"/>
                      <w:sz w:val="20"/>
                    </w:rPr>
                    <w:t>☐</w:t>
                  </w:r>
                </w:sdtContent>
              </w:sdt>
            </w:sdtContent>
          </w:sdt>
          <w:r w:rsidR="00033215" w:rsidRPr="00BD5C50">
            <w:rPr>
              <w:rFonts w:ascii="Arial" w:hAnsi="Arial" w:cs="Arial"/>
              <w:color w:val="1A1A1A"/>
              <w:sz w:val="20"/>
            </w:rPr>
            <w:t xml:space="preserve">  </w:t>
          </w:r>
        </w:sdtContent>
      </w:sdt>
      <w:r w:rsidRPr="00BD5C50">
        <w:rPr>
          <w:rFonts w:ascii="Arial" w:hAnsi="Arial" w:cs="Arial"/>
          <w:color w:val="1A1A1A"/>
          <w:sz w:val="20"/>
        </w:rPr>
        <w:t xml:space="preserve">  Незакрытых «висящих» документов нет — или их список известен и управляем</w:t>
      </w:r>
    </w:p>
    <w:p w:rsidR="00BD5C50" w:rsidRPr="00BD5C50" w:rsidRDefault="00BD5C50" w:rsidP="00BD5C50">
      <w:pPr>
        <w:spacing w:before="60" w:after="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18223"/>
        </w:sdtPr>
        <w:sdtContent>
          <w:sdt>
            <w:sdtPr>
              <w:rPr>
                <w:rFonts w:ascii="Arial" w:hAnsi="Arial" w:cs="Arial"/>
              </w:rPr>
              <w:id w:val="1505633736"/>
            </w:sdtPr>
            <w:sdtContent>
              <w:sdt>
                <w:sdtPr>
                  <w:rPr>
                    <w:rFonts w:ascii="Arial" w:hAnsi="Arial" w:cs="Arial"/>
                    <w:color w:val="1A1A1A"/>
                    <w:sz w:val="20"/>
                  </w:rPr>
                  <w:id w:val="-98916879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033215">
                    <w:rPr>
                      <w:rFonts w:ascii="MS Gothic" w:eastAsia="MS Gothic" w:hAnsi="MS Gothic" w:cs="Arial" w:hint="eastAsia"/>
                      <w:color w:val="1A1A1A"/>
                      <w:sz w:val="20"/>
                    </w:rPr>
                    <w:t>☐</w:t>
                  </w:r>
                </w:sdtContent>
              </w:sdt>
            </w:sdtContent>
          </w:sdt>
          <w:r w:rsidR="00033215" w:rsidRPr="00BD5C50">
            <w:rPr>
              <w:rFonts w:ascii="Arial" w:hAnsi="Arial" w:cs="Arial"/>
              <w:color w:val="1A1A1A"/>
              <w:sz w:val="20"/>
            </w:rPr>
            <w:t xml:space="preserve">  </w:t>
          </w:r>
        </w:sdtContent>
      </w:sdt>
      <w:r w:rsidRPr="00BD5C50">
        <w:rPr>
          <w:rFonts w:ascii="Arial" w:hAnsi="Arial" w:cs="Arial"/>
          <w:color w:val="1A1A1A"/>
          <w:sz w:val="20"/>
        </w:rPr>
        <w:t xml:space="preserve">  Данные по основным средствам актуальны и введены корректно</w:t>
      </w:r>
    </w:p>
    <w:p w:rsidR="00BD5C50" w:rsidRPr="00BD5C50" w:rsidRDefault="00BD5C50" w:rsidP="00BD5C50">
      <w:pPr>
        <w:spacing w:before="220" w:after="0"/>
        <w:rPr>
          <w:rFonts w:ascii="Arial" w:hAnsi="Arial" w:cs="Arial"/>
        </w:rPr>
      </w:pP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Look w:val="04A0" w:firstRow="1" w:lastRow="0" w:firstColumn="1" w:lastColumn="0" w:noHBand="0" w:noVBand="1"/>
      </w:tblPr>
      <w:tblGrid>
        <w:gridCol w:w="700"/>
        <w:gridCol w:w="8938"/>
      </w:tblGrid>
      <w:tr w:rsidR="00BD5C50" w:rsidRPr="00BD5C50" w:rsidTr="00514C91"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3A5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5C50" w:rsidRPr="00BD5C50" w:rsidRDefault="00BD5C50" w:rsidP="00514C91">
            <w:pPr>
              <w:spacing w:after="0"/>
              <w:jc w:val="center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b/>
                <w:color w:val="FFFFFF"/>
                <w:sz w:val="36"/>
              </w:rPr>
              <w:lastRenderedPageBreak/>
              <w:t>03</w:t>
            </w:r>
          </w:p>
        </w:tc>
        <w:tc>
          <w:tcPr>
            <w:tcW w:w="89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C5F8A"/>
            <w:tcMar>
              <w:top w:w="100" w:type="dxa"/>
              <w:left w:w="200" w:type="dxa"/>
              <w:bottom w:w="100" w:type="dxa"/>
              <w:right w:w="120" w:type="dxa"/>
            </w:tcMar>
            <w:vAlign w:val="center"/>
          </w:tcPr>
          <w:p w:rsidR="00BD5C50" w:rsidRPr="00BD5C50" w:rsidRDefault="00BD5C50" w:rsidP="00514C91">
            <w:pPr>
              <w:spacing w:after="30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b/>
                <w:color w:val="FFFFFF"/>
                <w:sz w:val="26"/>
              </w:rPr>
              <w:t>Готовность команды</w:t>
            </w:r>
          </w:p>
          <w:p w:rsidR="00BD5C50" w:rsidRPr="00BD5C50" w:rsidRDefault="00BD5C50" w:rsidP="00514C91">
            <w:pPr>
              <w:spacing w:after="0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i/>
                <w:color w:val="C0D8EE"/>
                <w:sz w:val="18"/>
              </w:rPr>
              <w:t xml:space="preserve">Ключевые пользователи, IT, руководство </w:t>
            </w:r>
            <w:r w:rsidRPr="00BD5C50">
              <w:rPr>
                <w:rFonts w:ascii="Arial" w:hAnsi="Arial" w:cs="Arial"/>
                <w:i/>
                <w:color w:val="FFFFFF" w:themeColor="background1"/>
                <w:sz w:val="18"/>
              </w:rPr>
              <w:t xml:space="preserve">(поставьте + </w:t>
            </w:r>
            <w:proofErr w:type="gramStart"/>
            <w:r w:rsidRPr="00BD5C50">
              <w:rPr>
                <w:rFonts w:ascii="Arial" w:hAnsi="Arial" w:cs="Arial"/>
                <w:i/>
                <w:color w:val="FFFFFF" w:themeColor="background1"/>
                <w:sz w:val="18"/>
              </w:rPr>
              <w:t>возле</w:t>
            </w:r>
            <w:proofErr w:type="gramEnd"/>
            <w:r w:rsidRPr="00BD5C50">
              <w:rPr>
                <w:rFonts w:ascii="Arial" w:hAnsi="Arial" w:cs="Arial"/>
                <w:i/>
                <w:color w:val="FFFFFF" w:themeColor="background1"/>
                <w:sz w:val="18"/>
              </w:rPr>
              <w:t xml:space="preserve"> </w:t>
            </w:r>
            <w:sdt>
              <w:sdtPr>
                <w:rPr>
                  <w:rFonts w:ascii="Arial" w:hAnsi="Arial" w:cs="Arial"/>
                  <w:color w:val="FFFFFF" w:themeColor="background1"/>
                </w:rPr>
                <w:id w:val="71918274"/>
                <w:showingPlcHdr/>
              </w:sdtPr>
              <w:sdtContent>
                <w:r w:rsidRPr="00BD5C50">
                  <w:rPr>
                    <w:rFonts w:ascii="Arial" w:hAnsi="Arial" w:cs="Arial"/>
                    <w:color w:val="FFFFFF" w:themeColor="background1"/>
                  </w:rPr>
                  <w:t xml:space="preserve">     </w:t>
                </w:r>
              </w:sdtContent>
            </w:sdt>
            <w:r w:rsidRPr="00BD5C50">
              <w:rPr>
                <w:rFonts w:ascii="Arial" w:hAnsi="Arial" w:cs="Arial"/>
                <w:i/>
                <w:color w:val="FFFFFF" w:themeColor="background1"/>
                <w:sz w:val="20"/>
                <w:szCs w:val="20"/>
              </w:rPr>
              <w:t xml:space="preserve"> </w:t>
            </w:r>
            <w:r w:rsidRPr="00BD5C50">
              <w:rPr>
                <w:rFonts w:ascii="Arial" w:hAnsi="Arial" w:cs="Arial"/>
                <w:i/>
                <w:color w:val="FFFFFF" w:themeColor="background1"/>
                <w:sz w:val="18"/>
                <w:szCs w:val="18"/>
              </w:rPr>
              <w:t>в нужной строке)</w:t>
            </w:r>
          </w:p>
        </w:tc>
      </w:tr>
    </w:tbl>
    <w:p w:rsidR="00BD5C50" w:rsidRPr="00BD5C50" w:rsidRDefault="00BD5C50" w:rsidP="00BD5C50">
      <w:pPr>
        <w:spacing w:before="140" w:after="0"/>
        <w:rPr>
          <w:rFonts w:ascii="Arial" w:hAnsi="Arial" w:cs="Arial"/>
        </w:rPr>
      </w:pP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Look w:val="04A0" w:firstRow="1" w:lastRow="0" w:firstColumn="1" w:lastColumn="0" w:noHBand="0" w:noVBand="1"/>
      </w:tblPr>
      <w:tblGrid>
        <w:gridCol w:w="222"/>
        <w:gridCol w:w="9416"/>
      </w:tblGrid>
      <w:tr w:rsidR="00BD5C50" w:rsidRPr="00BD5C50" w:rsidTr="00514C91">
        <w:tc>
          <w:tcPr>
            <w:tcW w:w="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3A7CBD"/>
          </w:tcPr>
          <w:p w:rsidR="00BD5C50" w:rsidRPr="00BD5C50" w:rsidRDefault="00BD5C50" w:rsidP="00514C91">
            <w:pPr>
              <w:rPr>
                <w:rFonts w:ascii="Arial" w:hAnsi="Arial" w:cs="Arial"/>
              </w:rPr>
            </w:pPr>
          </w:p>
        </w:tc>
        <w:tc>
          <w:tcPr>
            <w:tcW w:w="95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F0F7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BD5C50" w:rsidRPr="00BD5C50" w:rsidRDefault="00BD5C50" w:rsidP="00514C91">
            <w:pPr>
              <w:spacing w:after="60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b/>
                <w:color w:val="1A3A5C"/>
                <w:sz w:val="20"/>
              </w:rPr>
              <w:t xml:space="preserve">Главный </w:t>
            </w:r>
            <w:proofErr w:type="gramStart"/>
            <w:r w:rsidRPr="00BD5C50">
              <w:rPr>
                <w:rFonts w:ascii="Arial" w:hAnsi="Arial" w:cs="Arial"/>
                <w:b/>
                <w:color w:val="1A3A5C"/>
                <w:sz w:val="20"/>
              </w:rPr>
              <w:t>факт о провалах</w:t>
            </w:r>
            <w:proofErr w:type="gramEnd"/>
            <w:r w:rsidRPr="00BD5C50">
              <w:rPr>
                <w:rFonts w:ascii="Arial" w:hAnsi="Arial" w:cs="Arial"/>
                <w:b/>
                <w:color w:val="1A3A5C"/>
                <w:sz w:val="20"/>
              </w:rPr>
              <w:t xml:space="preserve"> ERP-проектов</w:t>
            </w:r>
          </w:p>
          <w:p w:rsidR="00BD5C50" w:rsidRPr="00BD5C50" w:rsidRDefault="00BD5C50" w:rsidP="00514C91">
            <w:pPr>
              <w:spacing w:after="0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color w:val="2C4A6E"/>
                <w:sz w:val="18"/>
              </w:rPr>
              <w:t xml:space="preserve">По данным аналитиков, 60–70% сложностей при внедрении ERP — не </w:t>
            </w:r>
            <w:proofErr w:type="gramStart"/>
            <w:r w:rsidRPr="00BD5C50">
              <w:rPr>
                <w:rFonts w:ascii="Arial" w:hAnsi="Arial" w:cs="Arial"/>
                <w:color w:val="2C4A6E"/>
                <w:sz w:val="18"/>
              </w:rPr>
              <w:t>технические</w:t>
            </w:r>
            <w:proofErr w:type="gramEnd"/>
            <w:r w:rsidRPr="00BD5C50">
              <w:rPr>
                <w:rFonts w:ascii="Arial" w:hAnsi="Arial" w:cs="Arial"/>
                <w:color w:val="2C4A6E"/>
                <w:sz w:val="18"/>
              </w:rPr>
              <w:t>, а организационные. Команда, которая сопротивляется, затягивает проект сильнее любых технических проблем.</w:t>
            </w:r>
          </w:p>
        </w:tc>
      </w:tr>
    </w:tbl>
    <w:p w:rsidR="00BD5C50" w:rsidRPr="00BD5C50" w:rsidRDefault="00BD5C50" w:rsidP="00BD5C50">
      <w:pPr>
        <w:spacing w:before="100" w:after="0"/>
        <w:rPr>
          <w:rFonts w:ascii="Arial" w:hAnsi="Arial" w:cs="Arial"/>
        </w:rPr>
      </w:pPr>
    </w:p>
    <w:p w:rsidR="00BD5C50" w:rsidRPr="00BD5C50" w:rsidRDefault="00BD5C50" w:rsidP="00BD5C50">
      <w:pPr>
        <w:pBdr>
          <w:bottom w:val="single" w:sz="4" w:space="0" w:color="3A7CBD"/>
        </w:pBdr>
        <w:spacing w:before="180" w:after="80"/>
        <w:rPr>
          <w:rFonts w:ascii="Arial" w:hAnsi="Arial" w:cs="Arial"/>
        </w:rPr>
      </w:pPr>
      <w:r w:rsidRPr="00BD5C50">
        <w:rPr>
          <w:rFonts w:ascii="Arial" w:hAnsi="Arial" w:cs="Arial"/>
          <w:b/>
          <w:color w:val="1A3A5C"/>
        </w:rPr>
        <w:t>3.1  Руководство</w:t>
      </w:r>
    </w:p>
    <w:p w:rsidR="00BD5C50" w:rsidRPr="00BD5C50" w:rsidRDefault="00BD5C50" w:rsidP="00BD5C50">
      <w:pPr>
        <w:spacing w:before="60" w:after="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18224"/>
        </w:sdtPr>
        <w:sdtContent>
          <w:sdt>
            <w:sdtPr>
              <w:rPr>
                <w:rFonts w:ascii="Arial" w:hAnsi="Arial" w:cs="Arial"/>
              </w:rPr>
              <w:id w:val="902488379"/>
            </w:sdtPr>
            <w:sdtContent>
              <w:sdt>
                <w:sdtPr>
                  <w:rPr>
                    <w:rFonts w:ascii="Arial" w:hAnsi="Arial" w:cs="Arial"/>
                    <w:color w:val="1A1A1A"/>
                    <w:sz w:val="20"/>
                  </w:rPr>
                  <w:id w:val="14625110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033215">
                    <w:rPr>
                      <w:rFonts w:ascii="MS Gothic" w:eastAsia="MS Gothic" w:hAnsi="MS Gothic" w:cs="Arial" w:hint="eastAsia"/>
                      <w:color w:val="1A1A1A"/>
                      <w:sz w:val="20"/>
                    </w:rPr>
                    <w:t>☐</w:t>
                  </w:r>
                </w:sdtContent>
              </w:sdt>
            </w:sdtContent>
          </w:sdt>
          <w:r w:rsidR="00033215" w:rsidRPr="00BD5C50">
            <w:rPr>
              <w:rFonts w:ascii="Arial" w:hAnsi="Arial" w:cs="Arial"/>
              <w:color w:val="1A1A1A"/>
              <w:sz w:val="20"/>
            </w:rPr>
            <w:t xml:space="preserve">  </w:t>
          </w:r>
        </w:sdtContent>
      </w:sdt>
      <w:r w:rsidRPr="00BD5C50">
        <w:rPr>
          <w:rFonts w:ascii="Arial" w:hAnsi="Arial" w:cs="Arial"/>
          <w:color w:val="1A1A1A"/>
          <w:sz w:val="20"/>
        </w:rPr>
        <w:t xml:space="preserve">  Генеральный директор / собственник понимает, зачем нужен переход, и поддерживает его</w:t>
      </w:r>
    </w:p>
    <w:p w:rsidR="00BD5C50" w:rsidRPr="00BD5C50" w:rsidRDefault="00BD5C50" w:rsidP="00BD5C50">
      <w:pPr>
        <w:spacing w:after="60"/>
        <w:ind w:left="360"/>
        <w:rPr>
          <w:rFonts w:ascii="Arial" w:hAnsi="Arial" w:cs="Arial"/>
        </w:rPr>
      </w:pPr>
      <w:r w:rsidRPr="00BD5C50">
        <w:rPr>
          <w:rFonts w:ascii="Arial" w:hAnsi="Arial" w:cs="Arial"/>
          <w:i/>
          <w:color w:val="666666"/>
          <w:sz w:val="17"/>
        </w:rPr>
        <w:t>Без поддержки первого лица проекты тормозятся при первых трудностях</w:t>
      </w:r>
    </w:p>
    <w:p w:rsidR="00BD5C50" w:rsidRPr="00BD5C50" w:rsidRDefault="00BD5C50" w:rsidP="00BD5C50">
      <w:pPr>
        <w:spacing w:before="60" w:after="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18225"/>
        </w:sdtPr>
        <w:sdtContent>
          <w:sdt>
            <w:sdtPr>
              <w:rPr>
                <w:rFonts w:ascii="Arial" w:hAnsi="Arial" w:cs="Arial"/>
              </w:rPr>
              <w:id w:val="1060822342"/>
            </w:sdtPr>
            <w:sdtContent>
              <w:sdt>
                <w:sdtPr>
                  <w:rPr>
                    <w:rFonts w:ascii="Arial" w:hAnsi="Arial" w:cs="Arial"/>
                    <w:color w:val="1A1A1A"/>
                    <w:sz w:val="20"/>
                  </w:rPr>
                  <w:id w:val="61655986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033215">
                    <w:rPr>
                      <w:rFonts w:ascii="MS Gothic" w:eastAsia="MS Gothic" w:hAnsi="MS Gothic" w:cs="Arial" w:hint="eastAsia"/>
                      <w:color w:val="1A1A1A"/>
                      <w:sz w:val="20"/>
                    </w:rPr>
                    <w:t>☐</w:t>
                  </w:r>
                </w:sdtContent>
              </w:sdt>
            </w:sdtContent>
          </w:sdt>
          <w:r w:rsidR="00033215" w:rsidRPr="00BD5C50">
            <w:rPr>
              <w:rFonts w:ascii="Arial" w:hAnsi="Arial" w:cs="Arial"/>
              <w:color w:val="1A1A1A"/>
              <w:sz w:val="20"/>
            </w:rPr>
            <w:t xml:space="preserve">  </w:t>
          </w:r>
        </w:sdtContent>
      </w:sdt>
      <w:r w:rsidRPr="00BD5C50">
        <w:rPr>
          <w:rFonts w:ascii="Arial" w:hAnsi="Arial" w:cs="Arial"/>
          <w:color w:val="1A1A1A"/>
          <w:sz w:val="20"/>
        </w:rPr>
        <w:t xml:space="preserve">  Определён внутренний руководитель проекта — человек с полномочиями и временем</w:t>
      </w:r>
    </w:p>
    <w:p w:rsidR="00BD5C50" w:rsidRPr="00BD5C50" w:rsidRDefault="00BD5C50" w:rsidP="00BD5C50">
      <w:pPr>
        <w:spacing w:after="60"/>
        <w:ind w:left="360"/>
        <w:rPr>
          <w:rFonts w:ascii="Arial" w:hAnsi="Arial" w:cs="Arial"/>
        </w:rPr>
      </w:pPr>
      <w:r w:rsidRPr="00BD5C50">
        <w:rPr>
          <w:rFonts w:ascii="Arial" w:hAnsi="Arial" w:cs="Arial"/>
          <w:i/>
          <w:color w:val="666666"/>
          <w:sz w:val="17"/>
        </w:rPr>
        <w:t>Идеально: выделенный менеджер. Минимум: 30–50% времени одного сотрудника</w:t>
      </w:r>
    </w:p>
    <w:p w:rsidR="00BD5C50" w:rsidRPr="00BD5C50" w:rsidRDefault="00BD5C50" w:rsidP="00BD5C50">
      <w:pPr>
        <w:spacing w:before="60" w:after="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18226"/>
        </w:sdtPr>
        <w:sdtContent>
          <w:sdt>
            <w:sdtPr>
              <w:rPr>
                <w:rFonts w:ascii="Arial" w:hAnsi="Arial" w:cs="Arial"/>
              </w:rPr>
              <w:id w:val="-1914147609"/>
            </w:sdtPr>
            <w:sdtContent>
              <w:sdt>
                <w:sdtPr>
                  <w:rPr>
                    <w:rFonts w:ascii="Arial" w:hAnsi="Arial" w:cs="Arial"/>
                    <w:color w:val="1A1A1A"/>
                    <w:sz w:val="20"/>
                  </w:rPr>
                  <w:id w:val="107979004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033215">
                    <w:rPr>
                      <w:rFonts w:ascii="MS Gothic" w:eastAsia="MS Gothic" w:hAnsi="MS Gothic" w:cs="Arial" w:hint="eastAsia"/>
                      <w:color w:val="1A1A1A"/>
                      <w:sz w:val="20"/>
                    </w:rPr>
                    <w:t>☐</w:t>
                  </w:r>
                </w:sdtContent>
              </w:sdt>
            </w:sdtContent>
          </w:sdt>
          <w:r w:rsidR="00033215" w:rsidRPr="00BD5C50">
            <w:rPr>
              <w:rFonts w:ascii="Arial" w:hAnsi="Arial" w:cs="Arial"/>
              <w:color w:val="1A1A1A"/>
              <w:sz w:val="20"/>
            </w:rPr>
            <w:t xml:space="preserve">  </w:t>
          </w:r>
        </w:sdtContent>
      </w:sdt>
      <w:r w:rsidRPr="00BD5C50">
        <w:rPr>
          <w:rFonts w:ascii="Arial" w:hAnsi="Arial" w:cs="Arial"/>
          <w:color w:val="1A1A1A"/>
          <w:sz w:val="20"/>
        </w:rPr>
        <w:t xml:space="preserve">  Руководство готово выделить бюджет на обучение и временное снижение скорости работы</w:t>
      </w:r>
    </w:p>
    <w:p w:rsidR="00BD5C50" w:rsidRPr="00BD5C50" w:rsidRDefault="00BD5C50" w:rsidP="00BD5C50">
      <w:pPr>
        <w:spacing w:before="60" w:after="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18227"/>
        </w:sdtPr>
        <w:sdtContent>
          <w:sdt>
            <w:sdtPr>
              <w:rPr>
                <w:rFonts w:ascii="Arial" w:hAnsi="Arial" w:cs="Arial"/>
              </w:rPr>
              <w:id w:val="962857381"/>
            </w:sdtPr>
            <w:sdtContent>
              <w:sdt>
                <w:sdtPr>
                  <w:rPr>
                    <w:rFonts w:ascii="Arial" w:hAnsi="Arial" w:cs="Arial"/>
                    <w:color w:val="1A1A1A"/>
                    <w:sz w:val="20"/>
                  </w:rPr>
                  <w:id w:val="151511064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033215">
                    <w:rPr>
                      <w:rFonts w:ascii="MS Gothic" w:eastAsia="MS Gothic" w:hAnsi="MS Gothic" w:cs="Arial" w:hint="eastAsia"/>
                      <w:color w:val="1A1A1A"/>
                      <w:sz w:val="20"/>
                    </w:rPr>
                    <w:t>☐</w:t>
                  </w:r>
                </w:sdtContent>
              </w:sdt>
            </w:sdtContent>
          </w:sdt>
          <w:r w:rsidR="00033215" w:rsidRPr="00BD5C50">
            <w:rPr>
              <w:rFonts w:ascii="Arial" w:hAnsi="Arial" w:cs="Arial"/>
              <w:color w:val="1A1A1A"/>
              <w:sz w:val="20"/>
            </w:rPr>
            <w:t xml:space="preserve">  </w:t>
          </w:r>
        </w:sdtContent>
      </w:sdt>
      <w:r w:rsidRPr="00BD5C50">
        <w:rPr>
          <w:rFonts w:ascii="Arial" w:hAnsi="Arial" w:cs="Arial"/>
          <w:color w:val="1A1A1A"/>
          <w:sz w:val="20"/>
        </w:rPr>
        <w:t xml:space="preserve">  Есть понимание, что переход займёт 3–9 месяцев и потребует участия сотрудников</w:t>
      </w:r>
    </w:p>
    <w:p w:rsidR="00BD5C50" w:rsidRPr="00BD5C50" w:rsidRDefault="00BD5C50" w:rsidP="00BD5C50">
      <w:pPr>
        <w:spacing w:before="100" w:after="0"/>
        <w:rPr>
          <w:rFonts w:ascii="Arial" w:hAnsi="Arial" w:cs="Arial"/>
        </w:rPr>
      </w:pPr>
    </w:p>
    <w:p w:rsidR="00BD5C50" w:rsidRPr="00BD5C50" w:rsidRDefault="00BD5C50" w:rsidP="00BD5C50">
      <w:pPr>
        <w:pBdr>
          <w:bottom w:val="single" w:sz="4" w:space="0" w:color="3A7CBD"/>
        </w:pBdr>
        <w:spacing w:before="180" w:after="80"/>
        <w:rPr>
          <w:rFonts w:ascii="Arial" w:hAnsi="Arial" w:cs="Arial"/>
        </w:rPr>
      </w:pPr>
      <w:r w:rsidRPr="00BD5C50">
        <w:rPr>
          <w:rFonts w:ascii="Arial" w:hAnsi="Arial" w:cs="Arial"/>
          <w:b/>
          <w:color w:val="1A3A5C"/>
        </w:rPr>
        <w:t>3.2  Ключевые пользователи</w:t>
      </w:r>
    </w:p>
    <w:p w:rsidR="00BD5C50" w:rsidRPr="00BD5C50" w:rsidRDefault="00BD5C50" w:rsidP="00BD5C50">
      <w:pPr>
        <w:spacing w:before="60" w:after="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18228"/>
        </w:sdtPr>
        <w:sdtContent>
          <w:sdt>
            <w:sdtPr>
              <w:rPr>
                <w:rFonts w:ascii="Arial" w:hAnsi="Arial" w:cs="Arial"/>
              </w:rPr>
              <w:id w:val="-1707472452"/>
            </w:sdtPr>
            <w:sdtContent>
              <w:sdt>
                <w:sdtPr>
                  <w:rPr>
                    <w:rFonts w:ascii="Arial" w:hAnsi="Arial" w:cs="Arial"/>
                    <w:color w:val="1A1A1A"/>
                    <w:sz w:val="20"/>
                  </w:rPr>
                  <w:id w:val="-93574771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033215">
                    <w:rPr>
                      <w:rFonts w:ascii="MS Gothic" w:eastAsia="MS Gothic" w:hAnsi="MS Gothic" w:cs="Arial" w:hint="eastAsia"/>
                      <w:color w:val="1A1A1A"/>
                      <w:sz w:val="20"/>
                    </w:rPr>
                    <w:t>☐</w:t>
                  </w:r>
                </w:sdtContent>
              </w:sdt>
            </w:sdtContent>
          </w:sdt>
          <w:r w:rsidR="00033215" w:rsidRPr="00BD5C50">
            <w:rPr>
              <w:rFonts w:ascii="Arial" w:hAnsi="Arial" w:cs="Arial"/>
              <w:color w:val="1A1A1A"/>
              <w:sz w:val="20"/>
            </w:rPr>
            <w:t xml:space="preserve">  </w:t>
          </w:r>
        </w:sdtContent>
      </w:sdt>
      <w:r w:rsidRPr="00BD5C50">
        <w:rPr>
          <w:rFonts w:ascii="Arial" w:hAnsi="Arial" w:cs="Arial"/>
          <w:color w:val="1A1A1A"/>
          <w:sz w:val="20"/>
        </w:rPr>
        <w:t xml:space="preserve">  Главный бухгалтер / финансовый директор вовлечён в проект и понимает свою роль</w:t>
      </w:r>
    </w:p>
    <w:p w:rsidR="00BD5C50" w:rsidRPr="00BD5C50" w:rsidRDefault="00BD5C50" w:rsidP="00BD5C50">
      <w:pPr>
        <w:spacing w:before="60" w:after="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18229"/>
        </w:sdtPr>
        <w:sdtContent>
          <w:sdt>
            <w:sdtPr>
              <w:rPr>
                <w:rFonts w:ascii="Arial" w:hAnsi="Arial" w:cs="Arial"/>
              </w:rPr>
              <w:id w:val="-530192186"/>
            </w:sdtPr>
            <w:sdtContent>
              <w:sdt>
                <w:sdtPr>
                  <w:rPr>
                    <w:rFonts w:ascii="Arial" w:hAnsi="Arial" w:cs="Arial"/>
                    <w:color w:val="1A1A1A"/>
                    <w:sz w:val="20"/>
                  </w:rPr>
                  <w:id w:val="189138736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033215">
                    <w:rPr>
                      <w:rFonts w:ascii="MS Gothic" w:eastAsia="MS Gothic" w:hAnsi="MS Gothic" w:cs="Arial" w:hint="eastAsia"/>
                      <w:color w:val="1A1A1A"/>
                      <w:sz w:val="20"/>
                    </w:rPr>
                    <w:t>☐</w:t>
                  </w:r>
                </w:sdtContent>
              </w:sdt>
            </w:sdtContent>
          </w:sdt>
          <w:r w:rsidR="00033215" w:rsidRPr="00BD5C50">
            <w:rPr>
              <w:rFonts w:ascii="Arial" w:hAnsi="Arial" w:cs="Arial"/>
              <w:color w:val="1A1A1A"/>
              <w:sz w:val="20"/>
            </w:rPr>
            <w:t xml:space="preserve">  </w:t>
          </w:r>
        </w:sdtContent>
      </w:sdt>
      <w:r w:rsidRPr="00BD5C50">
        <w:rPr>
          <w:rFonts w:ascii="Arial" w:hAnsi="Arial" w:cs="Arial"/>
          <w:color w:val="1A1A1A"/>
          <w:sz w:val="20"/>
        </w:rPr>
        <w:t xml:space="preserve">  Ключевые пользователи по каждому блоку (склад, производство, продажи, HR) определены</w:t>
      </w:r>
    </w:p>
    <w:p w:rsidR="00BD5C50" w:rsidRPr="00BD5C50" w:rsidRDefault="00BD5C50" w:rsidP="00BD5C50">
      <w:pPr>
        <w:spacing w:before="60" w:after="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18230"/>
        </w:sdtPr>
        <w:sdtContent>
          <w:sdt>
            <w:sdtPr>
              <w:rPr>
                <w:rFonts w:ascii="Arial" w:hAnsi="Arial" w:cs="Arial"/>
              </w:rPr>
              <w:id w:val="1712305722"/>
            </w:sdtPr>
            <w:sdtContent>
              <w:sdt>
                <w:sdtPr>
                  <w:rPr>
                    <w:rFonts w:ascii="Arial" w:hAnsi="Arial" w:cs="Arial"/>
                    <w:color w:val="1A1A1A"/>
                    <w:sz w:val="20"/>
                  </w:rPr>
                  <w:id w:val="101642623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033215">
                    <w:rPr>
                      <w:rFonts w:ascii="MS Gothic" w:eastAsia="MS Gothic" w:hAnsi="MS Gothic" w:cs="Arial" w:hint="eastAsia"/>
                      <w:color w:val="1A1A1A"/>
                      <w:sz w:val="20"/>
                    </w:rPr>
                    <w:t>☐</w:t>
                  </w:r>
                </w:sdtContent>
              </w:sdt>
            </w:sdtContent>
          </w:sdt>
          <w:r w:rsidR="00033215" w:rsidRPr="00BD5C50">
            <w:rPr>
              <w:rFonts w:ascii="Arial" w:hAnsi="Arial" w:cs="Arial"/>
              <w:color w:val="1A1A1A"/>
              <w:sz w:val="20"/>
            </w:rPr>
            <w:t xml:space="preserve">  </w:t>
          </w:r>
        </w:sdtContent>
      </w:sdt>
      <w:r w:rsidRPr="00BD5C50">
        <w:rPr>
          <w:rFonts w:ascii="Arial" w:hAnsi="Arial" w:cs="Arial"/>
          <w:color w:val="1A1A1A"/>
          <w:sz w:val="20"/>
        </w:rPr>
        <w:t xml:space="preserve">  Ключевые пользователи имеют время на участие в проекте (интервью, тестирование, обучение)</w:t>
      </w:r>
    </w:p>
    <w:p w:rsidR="00BD5C50" w:rsidRPr="00BD5C50" w:rsidRDefault="00BD5C50" w:rsidP="00BD5C50">
      <w:pPr>
        <w:spacing w:after="60"/>
        <w:ind w:left="360"/>
        <w:rPr>
          <w:rFonts w:ascii="Arial" w:hAnsi="Arial" w:cs="Arial"/>
        </w:rPr>
      </w:pPr>
      <w:r w:rsidRPr="00BD5C50">
        <w:rPr>
          <w:rFonts w:ascii="Arial" w:hAnsi="Arial" w:cs="Arial"/>
          <w:i/>
          <w:color w:val="666666"/>
          <w:sz w:val="17"/>
        </w:rPr>
        <w:t>Обычно нужно 2–4 часа в неделю на этапе внедрения</w:t>
      </w:r>
    </w:p>
    <w:p w:rsidR="00BD5C50" w:rsidRPr="00BD5C50" w:rsidRDefault="00BD5C50" w:rsidP="00BD5C50">
      <w:pPr>
        <w:spacing w:before="60" w:after="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18231"/>
        </w:sdtPr>
        <w:sdtContent>
          <w:sdt>
            <w:sdtPr>
              <w:rPr>
                <w:rFonts w:ascii="Arial" w:hAnsi="Arial" w:cs="Arial"/>
              </w:rPr>
              <w:id w:val="1786391786"/>
            </w:sdtPr>
            <w:sdtContent>
              <w:sdt>
                <w:sdtPr>
                  <w:rPr>
                    <w:rFonts w:ascii="Arial" w:hAnsi="Arial" w:cs="Arial"/>
                    <w:color w:val="1A1A1A"/>
                    <w:sz w:val="20"/>
                  </w:rPr>
                  <w:id w:val="180542880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033215">
                    <w:rPr>
                      <w:rFonts w:ascii="MS Gothic" w:eastAsia="MS Gothic" w:hAnsi="MS Gothic" w:cs="Arial" w:hint="eastAsia"/>
                      <w:color w:val="1A1A1A"/>
                      <w:sz w:val="20"/>
                    </w:rPr>
                    <w:t>☐</w:t>
                  </w:r>
                </w:sdtContent>
              </w:sdt>
            </w:sdtContent>
          </w:sdt>
          <w:r w:rsidR="00033215" w:rsidRPr="00BD5C50">
            <w:rPr>
              <w:rFonts w:ascii="Arial" w:hAnsi="Arial" w:cs="Arial"/>
              <w:color w:val="1A1A1A"/>
              <w:sz w:val="20"/>
            </w:rPr>
            <w:t xml:space="preserve">  </w:t>
          </w:r>
        </w:sdtContent>
      </w:sdt>
      <w:r w:rsidRPr="00BD5C50">
        <w:rPr>
          <w:rFonts w:ascii="Arial" w:hAnsi="Arial" w:cs="Arial"/>
          <w:color w:val="1A1A1A"/>
          <w:sz w:val="20"/>
        </w:rPr>
        <w:t xml:space="preserve">  Нет «незаменимых» сотрудников, от которых полностью зависит работа в УПП</w:t>
      </w:r>
    </w:p>
    <w:p w:rsidR="00BD5C50" w:rsidRPr="00BD5C50" w:rsidRDefault="00BD5C50" w:rsidP="00BD5C50">
      <w:pPr>
        <w:spacing w:after="60"/>
        <w:ind w:left="360"/>
        <w:rPr>
          <w:rFonts w:ascii="Arial" w:hAnsi="Arial" w:cs="Arial"/>
        </w:rPr>
      </w:pPr>
      <w:r w:rsidRPr="00BD5C50">
        <w:rPr>
          <w:rFonts w:ascii="Arial" w:hAnsi="Arial" w:cs="Arial"/>
          <w:i/>
          <w:color w:val="666666"/>
          <w:sz w:val="17"/>
        </w:rPr>
        <w:t>Если такой человек есть — это риск. Нужен план передачи знаний.</w:t>
      </w:r>
    </w:p>
    <w:p w:rsidR="00BD5C50" w:rsidRPr="00BD5C50" w:rsidRDefault="00BD5C50" w:rsidP="00BD5C50">
      <w:pPr>
        <w:spacing w:before="60" w:after="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18232"/>
        </w:sdtPr>
        <w:sdtContent>
          <w:sdt>
            <w:sdtPr>
              <w:rPr>
                <w:rFonts w:ascii="Arial" w:hAnsi="Arial" w:cs="Arial"/>
              </w:rPr>
              <w:id w:val="-1718806579"/>
            </w:sdtPr>
            <w:sdtContent>
              <w:sdt>
                <w:sdtPr>
                  <w:rPr>
                    <w:rFonts w:ascii="Arial" w:hAnsi="Arial" w:cs="Arial"/>
                    <w:color w:val="1A1A1A"/>
                    <w:sz w:val="20"/>
                  </w:rPr>
                  <w:id w:val="141204907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033215">
                    <w:rPr>
                      <w:rFonts w:ascii="MS Gothic" w:eastAsia="MS Gothic" w:hAnsi="MS Gothic" w:cs="Arial" w:hint="eastAsia"/>
                      <w:color w:val="1A1A1A"/>
                      <w:sz w:val="20"/>
                    </w:rPr>
                    <w:t>☐</w:t>
                  </w:r>
                </w:sdtContent>
              </w:sdt>
            </w:sdtContent>
          </w:sdt>
          <w:r w:rsidR="00033215" w:rsidRPr="00BD5C50">
            <w:rPr>
              <w:rFonts w:ascii="Arial" w:hAnsi="Arial" w:cs="Arial"/>
              <w:color w:val="1A1A1A"/>
              <w:sz w:val="20"/>
            </w:rPr>
            <w:t xml:space="preserve">  </w:t>
          </w:r>
        </w:sdtContent>
      </w:sdt>
      <w:r w:rsidRPr="00BD5C50">
        <w:rPr>
          <w:rFonts w:ascii="Arial" w:hAnsi="Arial" w:cs="Arial"/>
          <w:color w:val="1A1A1A"/>
          <w:sz w:val="20"/>
        </w:rPr>
        <w:t xml:space="preserve">  Команда в целом относится к переходу позитивно или нейтрально</w:t>
      </w:r>
    </w:p>
    <w:p w:rsidR="00BD5C50" w:rsidRPr="00BD5C50" w:rsidRDefault="00BD5C50" w:rsidP="00BD5C50">
      <w:pPr>
        <w:spacing w:after="60"/>
        <w:ind w:left="360"/>
        <w:rPr>
          <w:rFonts w:ascii="Arial" w:hAnsi="Arial" w:cs="Arial"/>
        </w:rPr>
      </w:pPr>
      <w:r w:rsidRPr="00BD5C50">
        <w:rPr>
          <w:rFonts w:ascii="Arial" w:hAnsi="Arial" w:cs="Arial"/>
          <w:i/>
          <w:color w:val="666666"/>
          <w:sz w:val="17"/>
        </w:rPr>
        <w:t>Саботаж снизу — частая причина затягивания проектов</w:t>
      </w:r>
    </w:p>
    <w:p w:rsidR="00BD5C50" w:rsidRPr="00BD5C50" w:rsidRDefault="00BD5C50" w:rsidP="00BD5C50">
      <w:pPr>
        <w:spacing w:before="100" w:after="0"/>
        <w:rPr>
          <w:rFonts w:ascii="Arial" w:hAnsi="Arial" w:cs="Arial"/>
        </w:rPr>
      </w:pPr>
    </w:p>
    <w:p w:rsidR="00BD5C50" w:rsidRPr="00BD5C50" w:rsidRDefault="00BD5C50" w:rsidP="00BD5C50">
      <w:pPr>
        <w:pBdr>
          <w:bottom w:val="single" w:sz="4" w:space="0" w:color="3A7CBD"/>
        </w:pBdr>
        <w:spacing w:before="180" w:after="80"/>
        <w:rPr>
          <w:rFonts w:ascii="Arial" w:hAnsi="Arial" w:cs="Arial"/>
        </w:rPr>
      </w:pPr>
      <w:r w:rsidRPr="00BD5C50">
        <w:rPr>
          <w:rFonts w:ascii="Arial" w:hAnsi="Arial" w:cs="Arial"/>
          <w:b/>
          <w:color w:val="1A3A5C"/>
        </w:rPr>
        <w:t>3.3  IT-подразделение</w:t>
      </w:r>
    </w:p>
    <w:p w:rsidR="00BD5C50" w:rsidRPr="00BD5C50" w:rsidRDefault="00BD5C50" w:rsidP="00BD5C50">
      <w:pPr>
        <w:spacing w:before="60" w:after="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18233"/>
        </w:sdtPr>
        <w:sdtContent>
          <w:sdt>
            <w:sdtPr>
              <w:rPr>
                <w:rFonts w:ascii="Arial" w:hAnsi="Arial" w:cs="Arial"/>
              </w:rPr>
              <w:id w:val="1203282425"/>
            </w:sdtPr>
            <w:sdtContent>
              <w:sdt>
                <w:sdtPr>
                  <w:rPr>
                    <w:rFonts w:ascii="Arial" w:hAnsi="Arial" w:cs="Arial"/>
                    <w:color w:val="1A1A1A"/>
                    <w:sz w:val="20"/>
                  </w:rPr>
                  <w:id w:val="53284496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033215">
                    <w:rPr>
                      <w:rFonts w:ascii="MS Gothic" w:eastAsia="MS Gothic" w:hAnsi="MS Gothic" w:cs="Arial" w:hint="eastAsia"/>
                      <w:color w:val="1A1A1A"/>
                      <w:sz w:val="20"/>
                    </w:rPr>
                    <w:t>☐</w:t>
                  </w:r>
                </w:sdtContent>
              </w:sdt>
            </w:sdtContent>
          </w:sdt>
          <w:r w:rsidR="00033215" w:rsidRPr="00BD5C50">
            <w:rPr>
              <w:rFonts w:ascii="Arial" w:hAnsi="Arial" w:cs="Arial"/>
              <w:color w:val="1A1A1A"/>
              <w:sz w:val="20"/>
            </w:rPr>
            <w:t xml:space="preserve">  </w:t>
          </w:r>
        </w:sdtContent>
      </w:sdt>
      <w:r w:rsidRPr="00BD5C50">
        <w:rPr>
          <w:rFonts w:ascii="Arial" w:hAnsi="Arial" w:cs="Arial"/>
          <w:color w:val="1A1A1A"/>
          <w:sz w:val="20"/>
        </w:rPr>
        <w:t xml:space="preserve">  Есть штатный ИТ-специалист или системный администратор, который будет сопровождать проект</w:t>
      </w:r>
    </w:p>
    <w:p w:rsidR="00BD5C50" w:rsidRPr="00BD5C50" w:rsidRDefault="00BD5C50" w:rsidP="00BD5C50">
      <w:pPr>
        <w:spacing w:before="60" w:after="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18234"/>
        </w:sdtPr>
        <w:sdtContent>
          <w:sdt>
            <w:sdtPr>
              <w:rPr>
                <w:rFonts w:ascii="Arial" w:hAnsi="Arial" w:cs="Arial"/>
              </w:rPr>
              <w:id w:val="-814637799"/>
            </w:sdtPr>
            <w:sdtContent>
              <w:sdt>
                <w:sdtPr>
                  <w:rPr>
                    <w:rFonts w:ascii="Arial" w:hAnsi="Arial" w:cs="Arial"/>
                    <w:color w:val="1A1A1A"/>
                    <w:sz w:val="20"/>
                  </w:rPr>
                  <w:id w:val="73266787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033215">
                    <w:rPr>
                      <w:rFonts w:ascii="MS Gothic" w:eastAsia="MS Gothic" w:hAnsi="MS Gothic" w:cs="Arial" w:hint="eastAsia"/>
                      <w:color w:val="1A1A1A"/>
                      <w:sz w:val="20"/>
                    </w:rPr>
                    <w:t>☐</w:t>
                  </w:r>
                </w:sdtContent>
              </w:sdt>
            </w:sdtContent>
          </w:sdt>
          <w:r w:rsidR="00033215" w:rsidRPr="00BD5C50">
            <w:rPr>
              <w:rFonts w:ascii="Arial" w:hAnsi="Arial" w:cs="Arial"/>
              <w:color w:val="1A1A1A"/>
              <w:sz w:val="20"/>
            </w:rPr>
            <w:t xml:space="preserve">  </w:t>
          </w:r>
        </w:sdtContent>
      </w:sdt>
      <w:r w:rsidRPr="00BD5C50">
        <w:rPr>
          <w:rFonts w:ascii="Arial" w:hAnsi="Arial" w:cs="Arial"/>
          <w:color w:val="1A1A1A"/>
          <w:sz w:val="20"/>
        </w:rPr>
        <w:t>Серверная инфраструктура позволяет развернуть 1С:ERP (или рассматривается облако)</w:t>
      </w:r>
    </w:p>
    <w:p w:rsidR="00BD5C50" w:rsidRPr="00BD5C50" w:rsidRDefault="00BD5C50" w:rsidP="00BD5C50">
      <w:pPr>
        <w:spacing w:after="60"/>
        <w:ind w:left="360"/>
        <w:rPr>
          <w:rFonts w:ascii="Arial" w:hAnsi="Arial" w:cs="Arial"/>
        </w:rPr>
      </w:pPr>
      <w:r w:rsidRPr="00BD5C50">
        <w:rPr>
          <w:rFonts w:ascii="Arial" w:hAnsi="Arial" w:cs="Arial"/>
          <w:i/>
          <w:color w:val="666666"/>
          <w:sz w:val="17"/>
        </w:rPr>
        <w:t>Минимальные требования: сервер с 16+ ГБ ОЗУ, SSD</w:t>
      </w:r>
    </w:p>
    <w:p w:rsidR="00BD5C50" w:rsidRPr="00BD5C50" w:rsidRDefault="00BD5C50" w:rsidP="00BD5C50">
      <w:pPr>
        <w:spacing w:before="60" w:after="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18235"/>
        </w:sdtPr>
        <w:sdtContent>
          <w:sdt>
            <w:sdtPr>
              <w:rPr>
                <w:rFonts w:ascii="Arial" w:hAnsi="Arial" w:cs="Arial"/>
              </w:rPr>
              <w:id w:val="1546256826"/>
            </w:sdtPr>
            <w:sdtContent>
              <w:sdt>
                <w:sdtPr>
                  <w:rPr>
                    <w:rFonts w:ascii="Arial" w:hAnsi="Arial" w:cs="Arial"/>
                    <w:color w:val="1A1A1A"/>
                    <w:sz w:val="20"/>
                  </w:rPr>
                  <w:id w:val="-194182209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033215">
                    <w:rPr>
                      <w:rFonts w:ascii="MS Gothic" w:eastAsia="MS Gothic" w:hAnsi="MS Gothic" w:cs="Arial" w:hint="eastAsia"/>
                      <w:color w:val="1A1A1A"/>
                      <w:sz w:val="20"/>
                    </w:rPr>
                    <w:t>☐</w:t>
                  </w:r>
                </w:sdtContent>
              </w:sdt>
            </w:sdtContent>
          </w:sdt>
          <w:r w:rsidR="00033215" w:rsidRPr="00BD5C50">
            <w:rPr>
              <w:rFonts w:ascii="Arial" w:hAnsi="Arial" w:cs="Arial"/>
              <w:color w:val="1A1A1A"/>
              <w:sz w:val="20"/>
            </w:rPr>
            <w:t xml:space="preserve">  </w:t>
          </w:r>
        </w:sdtContent>
      </w:sdt>
      <w:r w:rsidRPr="00BD5C50">
        <w:rPr>
          <w:rFonts w:ascii="Arial" w:hAnsi="Arial" w:cs="Arial"/>
          <w:color w:val="1A1A1A"/>
          <w:sz w:val="20"/>
        </w:rPr>
        <w:t xml:space="preserve">  Есть понимание, кто будет администрировать систему после внедрения</w:t>
      </w:r>
    </w:p>
    <w:p w:rsidR="00BD5C50" w:rsidRDefault="00BD5C50" w:rsidP="00BD5C50">
      <w:pPr>
        <w:spacing w:before="60" w:after="60"/>
        <w:rPr>
          <w:rFonts w:ascii="Arial" w:hAnsi="Arial" w:cs="Arial"/>
          <w:color w:val="1A1A1A"/>
          <w:sz w:val="20"/>
        </w:rPr>
      </w:pPr>
      <w:sdt>
        <w:sdtPr>
          <w:rPr>
            <w:rFonts w:ascii="Arial" w:hAnsi="Arial" w:cs="Arial"/>
          </w:rPr>
          <w:id w:val="71918236"/>
        </w:sdtPr>
        <w:sdtContent>
          <w:sdt>
            <w:sdtPr>
              <w:rPr>
                <w:rFonts w:ascii="Arial" w:hAnsi="Arial" w:cs="Arial"/>
              </w:rPr>
              <w:id w:val="265732663"/>
            </w:sdtPr>
            <w:sdtContent>
              <w:sdt>
                <w:sdtPr>
                  <w:rPr>
                    <w:rFonts w:ascii="Arial" w:hAnsi="Arial" w:cs="Arial"/>
                    <w:color w:val="1A1A1A"/>
                    <w:sz w:val="20"/>
                  </w:rPr>
                  <w:id w:val="42892788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033215">
                    <w:rPr>
                      <w:rFonts w:ascii="MS Gothic" w:eastAsia="MS Gothic" w:hAnsi="MS Gothic" w:cs="Arial" w:hint="eastAsia"/>
                      <w:color w:val="1A1A1A"/>
                      <w:sz w:val="20"/>
                    </w:rPr>
                    <w:t>☐</w:t>
                  </w:r>
                </w:sdtContent>
              </w:sdt>
            </w:sdtContent>
          </w:sdt>
          <w:r w:rsidR="00033215" w:rsidRPr="00BD5C50">
            <w:rPr>
              <w:rFonts w:ascii="Arial" w:hAnsi="Arial" w:cs="Arial"/>
              <w:color w:val="1A1A1A"/>
              <w:sz w:val="20"/>
            </w:rPr>
            <w:t xml:space="preserve">  </w:t>
          </w:r>
        </w:sdtContent>
      </w:sdt>
      <w:r w:rsidRPr="00BD5C50">
        <w:rPr>
          <w:rFonts w:ascii="Arial" w:hAnsi="Arial" w:cs="Arial"/>
          <w:color w:val="1A1A1A"/>
          <w:sz w:val="20"/>
        </w:rPr>
        <w:t xml:space="preserve">  Лицензии 1С:ERP уже есть или </w:t>
      </w:r>
      <w:proofErr w:type="gramStart"/>
      <w:r w:rsidRPr="00BD5C50">
        <w:rPr>
          <w:rFonts w:ascii="Arial" w:hAnsi="Arial" w:cs="Arial"/>
          <w:color w:val="1A1A1A"/>
          <w:sz w:val="20"/>
        </w:rPr>
        <w:t>включены</w:t>
      </w:r>
      <w:proofErr w:type="gramEnd"/>
      <w:r w:rsidRPr="00BD5C50">
        <w:rPr>
          <w:rFonts w:ascii="Arial" w:hAnsi="Arial" w:cs="Arial"/>
          <w:color w:val="1A1A1A"/>
          <w:sz w:val="20"/>
        </w:rPr>
        <w:t xml:space="preserve"> в бюджет проекта</w:t>
      </w:r>
    </w:p>
    <w:p w:rsidR="00033215" w:rsidRDefault="00033215" w:rsidP="00BD5C50">
      <w:pPr>
        <w:spacing w:before="60" w:after="60"/>
        <w:rPr>
          <w:rFonts w:ascii="Arial" w:hAnsi="Arial" w:cs="Arial"/>
          <w:color w:val="1A1A1A"/>
          <w:sz w:val="20"/>
        </w:rPr>
      </w:pPr>
    </w:p>
    <w:p w:rsidR="00033215" w:rsidRPr="00BD5C50" w:rsidRDefault="00033215" w:rsidP="00BD5C50">
      <w:pPr>
        <w:spacing w:before="60" w:after="60"/>
        <w:rPr>
          <w:rFonts w:ascii="Arial" w:hAnsi="Arial" w:cs="Arial"/>
        </w:rPr>
      </w:pPr>
    </w:p>
    <w:p w:rsidR="00BD5C50" w:rsidRPr="00BD5C50" w:rsidRDefault="00BD5C50" w:rsidP="00BD5C50">
      <w:pPr>
        <w:spacing w:before="220" w:after="0"/>
        <w:rPr>
          <w:rFonts w:ascii="Arial" w:hAnsi="Arial" w:cs="Arial"/>
        </w:rPr>
      </w:pP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Look w:val="04A0" w:firstRow="1" w:lastRow="0" w:firstColumn="1" w:lastColumn="0" w:noHBand="0" w:noVBand="1"/>
      </w:tblPr>
      <w:tblGrid>
        <w:gridCol w:w="700"/>
        <w:gridCol w:w="8938"/>
      </w:tblGrid>
      <w:tr w:rsidR="00BD5C50" w:rsidRPr="00BD5C50" w:rsidTr="00514C91"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3A5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5C50" w:rsidRPr="00BD5C50" w:rsidRDefault="00BD5C50" w:rsidP="00514C91">
            <w:pPr>
              <w:spacing w:after="0"/>
              <w:jc w:val="center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b/>
                <w:color w:val="FFFFFF"/>
                <w:sz w:val="36"/>
              </w:rPr>
              <w:lastRenderedPageBreak/>
              <w:t>04</w:t>
            </w:r>
          </w:p>
        </w:tc>
        <w:tc>
          <w:tcPr>
            <w:tcW w:w="89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C5F8A"/>
            <w:tcMar>
              <w:top w:w="100" w:type="dxa"/>
              <w:left w:w="200" w:type="dxa"/>
              <w:bottom w:w="100" w:type="dxa"/>
              <w:right w:w="120" w:type="dxa"/>
            </w:tcMar>
            <w:vAlign w:val="center"/>
          </w:tcPr>
          <w:p w:rsidR="00BD5C50" w:rsidRPr="00BD5C50" w:rsidRDefault="00BD5C50" w:rsidP="00514C91">
            <w:pPr>
              <w:spacing w:after="30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b/>
                <w:color w:val="FFFFFF"/>
                <w:sz w:val="26"/>
              </w:rPr>
              <w:t>Бизнес-процессы</w:t>
            </w:r>
          </w:p>
          <w:p w:rsidR="00BD5C50" w:rsidRPr="00BD5C50" w:rsidRDefault="00BD5C50" w:rsidP="00514C91">
            <w:pPr>
              <w:spacing w:after="0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i/>
                <w:color w:val="C0D8EE"/>
                <w:sz w:val="18"/>
              </w:rPr>
              <w:t xml:space="preserve">Что сохранить, что изменить, что получить нового </w:t>
            </w:r>
            <w:r w:rsidRPr="00BD5C50">
              <w:rPr>
                <w:rFonts w:ascii="Arial" w:hAnsi="Arial" w:cs="Arial"/>
                <w:i/>
                <w:color w:val="FFFFFF" w:themeColor="background1"/>
                <w:sz w:val="18"/>
              </w:rPr>
              <w:t xml:space="preserve">(поставьте + </w:t>
            </w:r>
            <w:proofErr w:type="gramStart"/>
            <w:r w:rsidRPr="00BD5C50">
              <w:rPr>
                <w:rFonts w:ascii="Arial" w:hAnsi="Arial" w:cs="Arial"/>
                <w:i/>
                <w:color w:val="FFFFFF" w:themeColor="background1"/>
                <w:sz w:val="18"/>
              </w:rPr>
              <w:t>возле</w:t>
            </w:r>
            <w:proofErr w:type="gramEnd"/>
            <w:r w:rsidRPr="00BD5C50">
              <w:rPr>
                <w:rFonts w:ascii="Arial" w:hAnsi="Arial" w:cs="Arial"/>
                <w:i/>
                <w:color w:val="FFFFFF" w:themeColor="background1"/>
                <w:sz w:val="18"/>
              </w:rPr>
              <w:t xml:space="preserve"> </w:t>
            </w:r>
            <w:sdt>
              <w:sdtPr>
                <w:rPr>
                  <w:rFonts w:ascii="Arial" w:hAnsi="Arial" w:cs="Arial"/>
                  <w:color w:val="FFFFFF" w:themeColor="background1"/>
                </w:rPr>
                <w:id w:val="71918276"/>
                <w:showingPlcHdr/>
              </w:sdtPr>
              <w:sdtContent>
                <w:r w:rsidRPr="00BD5C50">
                  <w:rPr>
                    <w:rFonts w:ascii="Arial" w:hAnsi="Arial" w:cs="Arial"/>
                    <w:color w:val="FFFFFF" w:themeColor="background1"/>
                  </w:rPr>
                  <w:t xml:space="preserve">     </w:t>
                </w:r>
              </w:sdtContent>
            </w:sdt>
            <w:r w:rsidRPr="00BD5C50">
              <w:rPr>
                <w:rFonts w:ascii="Arial" w:hAnsi="Arial" w:cs="Arial"/>
                <w:i/>
                <w:color w:val="FFFFFF" w:themeColor="background1"/>
                <w:sz w:val="20"/>
                <w:szCs w:val="20"/>
              </w:rPr>
              <w:t xml:space="preserve"> </w:t>
            </w:r>
            <w:r w:rsidRPr="00BD5C50">
              <w:rPr>
                <w:rFonts w:ascii="Arial" w:hAnsi="Arial" w:cs="Arial"/>
                <w:i/>
                <w:color w:val="FFFFFF" w:themeColor="background1"/>
                <w:sz w:val="18"/>
                <w:szCs w:val="18"/>
              </w:rPr>
              <w:t>в нужной строке)</w:t>
            </w:r>
          </w:p>
        </w:tc>
      </w:tr>
    </w:tbl>
    <w:p w:rsidR="00BD5C50" w:rsidRPr="00BD5C50" w:rsidRDefault="00BD5C50" w:rsidP="00BD5C50">
      <w:pPr>
        <w:spacing w:before="140" w:after="0"/>
        <w:rPr>
          <w:rFonts w:ascii="Arial" w:hAnsi="Arial" w:cs="Arial"/>
        </w:rPr>
      </w:pPr>
    </w:p>
    <w:p w:rsidR="00BD5C50" w:rsidRPr="00BD5C50" w:rsidRDefault="00BD5C50" w:rsidP="00BD5C50">
      <w:pPr>
        <w:pBdr>
          <w:bottom w:val="single" w:sz="4" w:space="0" w:color="3A7CBD"/>
        </w:pBdr>
        <w:spacing w:before="180" w:after="80"/>
        <w:rPr>
          <w:rFonts w:ascii="Arial" w:hAnsi="Arial" w:cs="Arial"/>
        </w:rPr>
      </w:pPr>
      <w:r w:rsidRPr="00BD5C50">
        <w:rPr>
          <w:rFonts w:ascii="Arial" w:hAnsi="Arial" w:cs="Arial"/>
          <w:b/>
          <w:color w:val="1A3A5C"/>
        </w:rPr>
        <w:t>4.1  Текущие процессы и их автоматизация в УПП</w:t>
      </w:r>
    </w:p>
    <w:p w:rsidR="00BD5C50" w:rsidRPr="00BD5C50" w:rsidRDefault="00BD5C50" w:rsidP="00BD5C50">
      <w:pPr>
        <w:spacing w:before="60" w:after="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18237"/>
        </w:sdtPr>
        <w:sdtContent>
          <w:sdt>
            <w:sdtPr>
              <w:rPr>
                <w:rFonts w:ascii="Arial" w:hAnsi="Arial" w:cs="Arial"/>
              </w:rPr>
              <w:id w:val="813526853"/>
            </w:sdtPr>
            <w:sdtContent>
              <w:sdt>
                <w:sdtPr>
                  <w:rPr>
                    <w:rFonts w:ascii="Arial" w:hAnsi="Arial" w:cs="Arial"/>
                    <w:color w:val="1A1A1A"/>
                    <w:sz w:val="20"/>
                  </w:rPr>
                  <w:id w:val="-5963341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033215">
                    <w:rPr>
                      <w:rFonts w:ascii="MS Gothic" w:eastAsia="MS Gothic" w:hAnsi="MS Gothic" w:cs="Arial" w:hint="eastAsia"/>
                      <w:color w:val="1A1A1A"/>
                      <w:sz w:val="20"/>
                    </w:rPr>
                    <w:t>☐</w:t>
                  </w:r>
                </w:sdtContent>
              </w:sdt>
            </w:sdtContent>
          </w:sdt>
          <w:r w:rsidR="00033215" w:rsidRPr="00BD5C50">
            <w:rPr>
              <w:rFonts w:ascii="Arial" w:hAnsi="Arial" w:cs="Arial"/>
              <w:color w:val="1A1A1A"/>
              <w:sz w:val="20"/>
            </w:rPr>
            <w:t xml:space="preserve">  </w:t>
          </w:r>
        </w:sdtContent>
      </w:sdt>
      <w:r w:rsidRPr="00BD5C50">
        <w:rPr>
          <w:rFonts w:ascii="Arial" w:hAnsi="Arial" w:cs="Arial"/>
          <w:color w:val="1A1A1A"/>
          <w:sz w:val="20"/>
        </w:rPr>
        <w:t xml:space="preserve">  Закрытие месяца занимает не более 3–5 рабочих дней (не 7–14)</w:t>
      </w:r>
    </w:p>
    <w:p w:rsidR="00BD5C50" w:rsidRPr="00BD5C50" w:rsidRDefault="00BD5C50" w:rsidP="00BD5C50">
      <w:pPr>
        <w:spacing w:after="60"/>
        <w:ind w:left="360"/>
        <w:rPr>
          <w:rFonts w:ascii="Arial" w:hAnsi="Arial" w:cs="Arial"/>
        </w:rPr>
      </w:pPr>
      <w:r w:rsidRPr="00BD5C50">
        <w:rPr>
          <w:rFonts w:ascii="Arial" w:hAnsi="Arial" w:cs="Arial"/>
          <w:i/>
          <w:color w:val="666666"/>
          <w:sz w:val="17"/>
        </w:rPr>
        <w:t>Если больше — одна из целей перехода — сократить этот срок</w:t>
      </w:r>
    </w:p>
    <w:p w:rsidR="00BD5C50" w:rsidRPr="00BD5C50" w:rsidRDefault="00BD5C50" w:rsidP="00BD5C50">
      <w:pPr>
        <w:spacing w:before="60" w:after="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18238"/>
        </w:sdtPr>
        <w:sdtContent>
          <w:sdt>
            <w:sdtPr>
              <w:rPr>
                <w:rFonts w:ascii="Arial" w:hAnsi="Arial" w:cs="Arial"/>
              </w:rPr>
              <w:id w:val="967622824"/>
            </w:sdtPr>
            <w:sdtContent>
              <w:sdt>
                <w:sdtPr>
                  <w:rPr>
                    <w:rFonts w:ascii="Arial" w:hAnsi="Arial" w:cs="Arial"/>
                    <w:color w:val="1A1A1A"/>
                    <w:sz w:val="20"/>
                  </w:rPr>
                  <w:id w:val="159373604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033215">
                    <w:rPr>
                      <w:rFonts w:ascii="MS Gothic" w:eastAsia="MS Gothic" w:hAnsi="MS Gothic" w:cs="Arial" w:hint="eastAsia"/>
                      <w:color w:val="1A1A1A"/>
                      <w:sz w:val="20"/>
                    </w:rPr>
                    <w:t>☐</w:t>
                  </w:r>
                </w:sdtContent>
              </w:sdt>
            </w:sdtContent>
          </w:sdt>
          <w:r w:rsidR="00033215" w:rsidRPr="00BD5C50">
            <w:rPr>
              <w:rFonts w:ascii="Arial" w:hAnsi="Arial" w:cs="Arial"/>
              <w:color w:val="1A1A1A"/>
              <w:sz w:val="20"/>
            </w:rPr>
            <w:t xml:space="preserve">  </w:t>
          </w:r>
        </w:sdtContent>
      </w:sdt>
      <w:r w:rsidRPr="00BD5C50">
        <w:rPr>
          <w:rFonts w:ascii="Arial" w:hAnsi="Arial" w:cs="Arial"/>
          <w:color w:val="1A1A1A"/>
          <w:sz w:val="20"/>
        </w:rPr>
        <w:t xml:space="preserve">  Производственный учёт ведётся в 1С</w:t>
      </w:r>
      <w:proofErr w:type="gramStart"/>
      <w:r w:rsidRPr="00BD5C50">
        <w:rPr>
          <w:rFonts w:ascii="Arial" w:hAnsi="Arial" w:cs="Arial"/>
          <w:color w:val="1A1A1A"/>
          <w:sz w:val="20"/>
        </w:rPr>
        <w:t>:У</w:t>
      </w:r>
      <w:proofErr w:type="gramEnd"/>
      <w:r w:rsidRPr="00BD5C50">
        <w:rPr>
          <w:rFonts w:ascii="Arial" w:hAnsi="Arial" w:cs="Arial"/>
          <w:color w:val="1A1A1A"/>
          <w:sz w:val="20"/>
        </w:rPr>
        <w:t xml:space="preserve">ПП, а не параллельно в </w:t>
      </w:r>
      <w:proofErr w:type="spellStart"/>
      <w:r w:rsidRPr="00BD5C50">
        <w:rPr>
          <w:rFonts w:ascii="Arial" w:hAnsi="Arial" w:cs="Arial"/>
          <w:color w:val="1A1A1A"/>
          <w:sz w:val="20"/>
        </w:rPr>
        <w:t>Excel</w:t>
      </w:r>
      <w:proofErr w:type="spellEnd"/>
    </w:p>
    <w:p w:rsidR="00BD5C50" w:rsidRPr="00BD5C50" w:rsidRDefault="00BD5C50" w:rsidP="00BD5C50">
      <w:pPr>
        <w:spacing w:after="60"/>
        <w:ind w:left="360"/>
        <w:rPr>
          <w:rFonts w:ascii="Arial" w:hAnsi="Arial" w:cs="Arial"/>
        </w:rPr>
      </w:pPr>
      <w:proofErr w:type="spellStart"/>
      <w:r w:rsidRPr="00BD5C50">
        <w:rPr>
          <w:rFonts w:ascii="Arial" w:hAnsi="Arial" w:cs="Arial"/>
          <w:i/>
          <w:color w:val="666666"/>
          <w:sz w:val="17"/>
        </w:rPr>
        <w:t>Excel</w:t>
      </w:r>
      <w:proofErr w:type="spellEnd"/>
      <w:r w:rsidRPr="00BD5C50">
        <w:rPr>
          <w:rFonts w:ascii="Arial" w:hAnsi="Arial" w:cs="Arial"/>
          <w:i/>
          <w:color w:val="666666"/>
          <w:sz w:val="17"/>
        </w:rPr>
        <w:t xml:space="preserve"> рядом с учётной системой — сигнал, что система не закрывает потребность</w:t>
      </w:r>
    </w:p>
    <w:p w:rsidR="00BD5C50" w:rsidRPr="00BD5C50" w:rsidRDefault="00BD5C50" w:rsidP="00BD5C50">
      <w:pPr>
        <w:spacing w:before="60" w:after="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18239"/>
        </w:sdtPr>
        <w:sdtContent>
          <w:sdt>
            <w:sdtPr>
              <w:rPr>
                <w:rFonts w:ascii="Arial" w:hAnsi="Arial" w:cs="Arial"/>
              </w:rPr>
              <w:id w:val="-624150505"/>
            </w:sdtPr>
            <w:sdtContent>
              <w:sdt>
                <w:sdtPr>
                  <w:rPr>
                    <w:rFonts w:ascii="Arial" w:hAnsi="Arial" w:cs="Arial"/>
                    <w:color w:val="1A1A1A"/>
                    <w:sz w:val="20"/>
                  </w:rPr>
                  <w:id w:val="20344979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033215">
                    <w:rPr>
                      <w:rFonts w:ascii="MS Gothic" w:eastAsia="MS Gothic" w:hAnsi="MS Gothic" w:cs="Arial" w:hint="eastAsia"/>
                      <w:color w:val="1A1A1A"/>
                      <w:sz w:val="20"/>
                    </w:rPr>
                    <w:t>☐</w:t>
                  </w:r>
                </w:sdtContent>
              </w:sdt>
            </w:sdtContent>
          </w:sdt>
          <w:r w:rsidR="00033215" w:rsidRPr="00BD5C50">
            <w:rPr>
              <w:rFonts w:ascii="Arial" w:hAnsi="Arial" w:cs="Arial"/>
              <w:color w:val="1A1A1A"/>
              <w:sz w:val="20"/>
            </w:rPr>
            <w:t xml:space="preserve">  </w:t>
          </w:r>
        </w:sdtContent>
      </w:sdt>
      <w:r w:rsidRPr="00BD5C50">
        <w:rPr>
          <w:rFonts w:ascii="Arial" w:hAnsi="Arial" w:cs="Arial"/>
          <w:color w:val="1A1A1A"/>
          <w:sz w:val="20"/>
        </w:rPr>
        <w:t xml:space="preserve">  Планирование производства и/или закупок ведётся в 1С</w:t>
      </w:r>
      <w:proofErr w:type="gramStart"/>
      <w:r w:rsidRPr="00BD5C50">
        <w:rPr>
          <w:rFonts w:ascii="Arial" w:hAnsi="Arial" w:cs="Arial"/>
          <w:color w:val="1A1A1A"/>
          <w:sz w:val="20"/>
        </w:rPr>
        <w:t>:У</w:t>
      </w:r>
      <w:proofErr w:type="gramEnd"/>
      <w:r w:rsidRPr="00BD5C50">
        <w:rPr>
          <w:rFonts w:ascii="Arial" w:hAnsi="Arial" w:cs="Arial"/>
          <w:color w:val="1A1A1A"/>
          <w:sz w:val="20"/>
        </w:rPr>
        <w:t>ПП (хотя бы частично)</w:t>
      </w:r>
    </w:p>
    <w:p w:rsidR="00BD5C50" w:rsidRPr="00BD5C50" w:rsidRDefault="00BD5C50" w:rsidP="00BD5C50">
      <w:pPr>
        <w:spacing w:before="60" w:after="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18240"/>
        </w:sdtPr>
        <w:sdtContent>
          <w:sdt>
            <w:sdtPr>
              <w:rPr>
                <w:rFonts w:ascii="Arial" w:hAnsi="Arial" w:cs="Arial"/>
              </w:rPr>
              <w:id w:val="264438080"/>
            </w:sdtPr>
            <w:sdtContent>
              <w:sdt>
                <w:sdtPr>
                  <w:rPr>
                    <w:rFonts w:ascii="Arial" w:hAnsi="Arial" w:cs="Arial"/>
                    <w:color w:val="1A1A1A"/>
                    <w:sz w:val="20"/>
                  </w:rPr>
                  <w:id w:val="95869299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033215">
                    <w:rPr>
                      <w:rFonts w:ascii="MS Gothic" w:eastAsia="MS Gothic" w:hAnsi="MS Gothic" w:cs="Arial" w:hint="eastAsia"/>
                      <w:color w:val="1A1A1A"/>
                      <w:sz w:val="20"/>
                    </w:rPr>
                    <w:t>☐</w:t>
                  </w:r>
                </w:sdtContent>
              </w:sdt>
            </w:sdtContent>
          </w:sdt>
          <w:r w:rsidR="00033215" w:rsidRPr="00BD5C50">
            <w:rPr>
              <w:rFonts w:ascii="Arial" w:hAnsi="Arial" w:cs="Arial"/>
              <w:color w:val="1A1A1A"/>
              <w:sz w:val="20"/>
            </w:rPr>
            <w:t xml:space="preserve">  </w:t>
          </w:r>
        </w:sdtContent>
      </w:sdt>
      <w:r w:rsidRPr="00BD5C50">
        <w:rPr>
          <w:rFonts w:ascii="Arial" w:hAnsi="Arial" w:cs="Arial"/>
          <w:color w:val="1A1A1A"/>
          <w:sz w:val="20"/>
        </w:rPr>
        <w:t xml:space="preserve">  Управленческая отчётность строится напрямую из УПП без ручных корректировок</w:t>
      </w:r>
    </w:p>
    <w:p w:rsidR="00BD5C50" w:rsidRPr="00BD5C50" w:rsidRDefault="00BD5C50" w:rsidP="00BD5C50">
      <w:pPr>
        <w:spacing w:before="60" w:after="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18241"/>
        </w:sdtPr>
        <w:sdtContent>
          <w:sdt>
            <w:sdtPr>
              <w:rPr>
                <w:rFonts w:ascii="Arial" w:hAnsi="Arial" w:cs="Arial"/>
              </w:rPr>
              <w:id w:val="1340428083"/>
            </w:sdtPr>
            <w:sdtContent>
              <w:sdt>
                <w:sdtPr>
                  <w:rPr>
                    <w:rFonts w:ascii="Arial" w:hAnsi="Arial" w:cs="Arial"/>
                    <w:color w:val="1A1A1A"/>
                    <w:sz w:val="20"/>
                  </w:rPr>
                  <w:id w:val="-127416841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033215">
                    <w:rPr>
                      <w:rFonts w:ascii="MS Gothic" w:eastAsia="MS Gothic" w:hAnsi="MS Gothic" w:cs="Arial" w:hint="eastAsia"/>
                      <w:color w:val="1A1A1A"/>
                      <w:sz w:val="20"/>
                    </w:rPr>
                    <w:t>☐</w:t>
                  </w:r>
                </w:sdtContent>
              </w:sdt>
            </w:sdtContent>
          </w:sdt>
          <w:r w:rsidR="00033215" w:rsidRPr="00BD5C50">
            <w:rPr>
              <w:rFonts w:ascii="Arial" w:hAnsi="Arial" w:cs="Arial"/>
              <w:color w:val="1A1A1A"/>
              <w:sz w:val="20"/>
            </w:rPr>
            <w:t xml:space="preserve">  </w:t>
          </w:r>
        </w:sdtContent>
      </w:sdt>
      <w:r w:rsidRPr="00BD5C50">
        <w:rPr>
          <w:rFonts w:ascii="Arial" w:hAnsi="Arial" w:cs="Arial"/>
          <w:color w:val="1A1A1A"/>
          <w:sz w:val="20"/>
        </w:rPr>
        <w:t xml:space="preserve">  Регламентированная отчётность (бухгалтерская, налоговая) формируется корректно</w:t>
      </w:r>
    </w:p>
    <w:p w:rsidR="00BD5C50" w:rsidRPr="00BD5C50" w:rsidRDefault="00BD5C50" w:rsidP="00BD5C50">
      <w:pPr>
        <w:spacing w:before="100" w:after="0"/>
        <w:rPr>
          <w:rFonts w:ascii="Arial" w:hAnsi="Arial" w:cs="Arial"/>
        </w:rPr>
      </w:pPr>
    </w:p>
    <w:p w:rsidR="00BD5C50" w:rsidRPr="00BD5C50" w:rsidRDefault="00BD5C50" w:rsidP="00BD5C50">
      <w:pPr>
        <w:pBdr>
          <w:bottom w:val="single" w:sz="4" w:space="0" w:color="3A7CBD"/>
        </w:pBdr>
        <w:spacing w:before="180" w:after="80"/>
        <w:rPr>
          <w:rFonts w:ascii="Arial" w:hAnsi="Arial" w:cs="Arial"/>
        </w:rPr>
      </w:pPr>
      <w:r w:rsidRPr="00BD5C50">
        <w:rPr>
          <w:rFonts w:ascii="Arial" w:hAnsi="Arial" w:cs="Arial"/>
          <w:b/>
          <w:color w:val="1A3A5C"/>
        </w:rPr>
        <w:t>4.2  Требования к новой системе</w:t>
      </w:r>
    </w:p>
    <w:p w:rsidR="00BD5C50" w:rsidRPr="00BD5C50" w:rsidRDefault="00BD5C50" w:rsidP="00BD5C50">
      <w:pPr>
        <w:spacing w:before="60" w:after="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18242"/>
        </w:sdtPr>
        <w:sdtContent>
          <w:sdt>
            <w:sdtPr>
              <w:rPr>
                <w:rFonts w:ascii="Arial" w:hAnsi="Arial" w:cs="Arial"/>
              </w:rPr>
              <w:id w:val="1041715962"/>
            </w:sdtPr>
            <w:sdtContent>
              <w:sdt>
                <w:sdtPr>
                  <w:rPr>
                    <w:rFonts w:ascii="Arial" w:hAnsi="Arial" w:cs="Arial"/>
                    <w:color w:val="1A1A1A"/>
                    <w:sz w:val="20"/>
                  </w:rPr>
                  <w:id w:val="-173569278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033215">
                    <w:rPr>
                      <w:rFonts w:ascii="MS Gothic" w:eastAsia="MS Gothic" w:hAnsi="MS Gothic" w:cs="Arial" w:hint="eastAsia"/>
                      <w:color w:val="1A1A1A"/>
                      <w:sz w:val="20"/>
                    </w:rPr>
                    <w:t>☐</w:t>
                  </w:r>
                </w:sdtContent>
              </w:sdt>
            </w:sdtContent>
          </w:sdt>
          <w:r w:rsidR="00033215" w:rsidRPr="00BD5C50">
            <w:rPr>
              <w:rFonts w:ascii="Arial" w:hAnsi="Arial" w:cs="Arial"/>
              <w:color w:val="1A1A1A"/>
              <w:sz w:val="20"/>
            </w:rPr>
            <w:t xml:space="preserve">  </w:t>
          </w:r>
        </w:sdtContent>
      </w:sdt>
      <w:r w:rsidRPr="00BD5C50">
        <w:rPr>
          <w:rFonts w:ascii="Arial" w:hAnsi="Arial" w:cs="Arial"/>
          <w:color w:val="1A1A1A"/>
          <w:sz w:val="20"/>
        </w:rPr>
        <w:t xml:space="preserve">  Сформулированы конкретные цели перехода — не «стало лучше», а измеримые результаты</w:t>
      </w:r>
    </w:p>
    <w:p w:rsidR="00BD5C50" w:rsidRPr="00BD5C50" w:rsidRDefault="00BD5C50" w:rsidP="00BD5C50">
      <w:pPr>
        <w:spacing w:after="60"/>
        <w:ind w:left="360"/>
        <w:rPr>
          <w:rFonts w:ascii="Arial" w:hAnsi="Arial" w:cs="Arial"/>
        </w:rPr>
      </w:pPr>
      <w:r w:rsidRPr="00BD5C50">
        <w:rPr>
          <w:rFonts w:ascii="Arial" w:hAnsi="Arial" w:cs="Arial"/>
          <w:i/>
          <w:color w:val="666666"/>
          <w:sz w:val="17"/>
        </w:rPr>
        <w:t>Пример: «закрытие месяца за 2 дня», «отчёт по себестоимости за 1 день»</w:t>
      </w:r>
    </w:p>
    <w:p w:rsidR="00BD5C50" w:rsidRPr="00BD5C50" w:rsidRDefault="00BD5C50" w:rsidP="00BD5C50">
      <w:pPr>
        <w:spacing w:before="60" w:after="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18243"/>
        </w:sdtPr>
        <w:sdtContent>
          <w:sdt>
            <w:sdtPr>
              <w:rPr>
                <w:rFonts w:ascii="Arial" w:hAnsi="Arial" w:cs="Arial"/>
              </w:rPr>
              <w:id w:val="-1010373315"/>
            </w:sdtPr>
            <w:sdtContent>
              <w:sdt>
                <w:sdtPr>
                  <w:rPr>
                    <w:rFonts w:ascii="Arial" w:hAnsi="Arial" w:cs="Arial"/>
                    <w:color w:val="1A1A1A"/>
                    <w:sz w:val="20"/>
                  </w:rPr>
                  <w:id w:val="-140090338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033215">
                    <w:rPr>
                      <w:rFonts w:ascii="MS Gothic" w:eastAsia="MS Gothic" w:hAnsi="MS Gothic" w:cs="Arial" w:hint="eastAsia"/>
                      <w:color w:val="1A1A1A"/>
                      <w:sz w:val="20"/>
                    </w:rPr>
                    <w:t>☐</w:t>
                  </w:r>
                </w:sdtContent>
              </w:sdt>
            </w:sdtContent>
          </w:sdt>
          <w:r w:rsidR="00033215" w:rsidRPr="00BD5C50">
            <w:rPr>
              <w:rFonts w:ascii="Arial" w:hAnsi="Arial" w:cs="Arial"/>
              <w:color w:val="1A1A1A"/>
              <w:sz w:val="20"/>
            </w:rPr>
            <w:t xml:space="preserve">  </w:t>
          </w:r>
        </w:sdtContent>
      </w:sdt>
      <w:r w:rsidRPr="00BD5C50">
        <w:rPr>
          <w:rFonts w:ascii="Arial" w:hAnsi="Arial" w:cs="Arial"/>
          <w:color w:val="1A1A1A"/>
          <w:sz w:val="20"/>
        </w:rPr>
        <w:t xml:space="preserve">  Определён перечень функциональных блоков, которые обязательно должны работать в ERP</w:t>
      </w:r>
    </w:p>
    <w:p w:rsidR="00BD5C50" w:rsidRPr="00BD5C50" w:rsidRDefault="00BD5C50" w:rsidP="00BD5C50">
      <w:pPr>
        <w:spacing w:after="60"/>
        <w:ind w:left="360"/>
        <w:rPr>
          <w:rFonts w:ascii="Arial" w:hAnsi="Arial" w:cs="Arial"/>
        </w:rPr>
      </w:pPr>
      <w:r w:rsidRPr="00BD5C50">
        <w:rPr>
          <w:rFonts w:ascii="Arial" w:hAnsi="Arial" w:cs="Arial"/>
          <w:i/>
          <w:color w:val="666666"/>
          <w:sz w:val="17"/>
        </w:rPr>
        <w:t>Производство, склад, закупки, продажи, бухгалтерия, зарплата — что в приоритете?</w:t>
      </w:r>
    </w:p>
    <w:p w:rsidR="00BD5C50" w:rsidRPr="00BD5C50" w:rsidRDefault="00BD5C50" w:rsidP="00BD5C50">
      <w:pPr>
        <w:spacing w:before="60" w:after="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18244"/>
        </w:sdtPr>
        <w:sdtContent>
          <w:sdt>
            <w:sdtPr>
              <w:rPr>
                <w:rFonts w:ascii="Arial" w:hAnsi="Arial" w:cs="Arial"/>
              </w:rPr>
              <w:id w:val="2007166495"/>
            </w:sdtPr>
            <w:sdtContent>
              <w:sdt>
                <w:sdtPr>
                  <w:rPr>
                    <w:rFonts w:ascii="Arial" w:hAnsi="Arial" w:cs="Arial"/>
                    <w:color w:val="1A1A1A"/>
                    <w:sz w:val="20"/>
                  </w:rPr>
                  <w:id w:val="-210549374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033215">
                    <w:rPr>
                      <w:rFonts w:ascii="MS Gothic" w:eastAsia="MS Gothic" w:hAnsi="MS Gothic" w:cs="Arial" w:hint="eastAsia"/>
                      <w:color w:val="1A1A1A"/>
                      <w:sz w:val="20"/>
                    </w:rPr>
                    <w:t>☐</w:t>
                  </w:r>
                </w:sdtContent>
              </w:sdt>
            </w:sdtContent>
          </w:sdt>
          <w:r w:rsidR="00033215" w:rsidRPr="00BD5C50">
            <w:rPr>
              <w:rFonts w:ascii="Arial" w:hAnsi="Arial" w:cs="Arial"/>
              <w:color w:val="1A1A1A"/>
              <w:sz w:val="20"/>
            </w:rPr>
            <w:t xml:space="preserve">  </w:t>
          </w:r>
        </w:sdtContent>
      </w:sdt>
      <w:r w:rsidRPr="00BD5C50">
        <w:rPr>
          <w:rFonts w:ascii="Arial" w:hAnsi="Arial" w:cs="Arial"/>
          <w:color w:val="1A1A1A"/>
          <w:sz w:val="20"/>
        </w:rPr>
        <w:t xml:space="preserve">  Есть </w:t>
      </w:r>
      <w:proofErr w:type="gramStart"/>
      <w:r w:rsidRPr="00BD5C50">
        <w:rPr>
          <w:rFonts w:ascii="Arial" w:hAnsi="Arial" w:cs="Arial"/>
          <w:color w:val="1A1A1A"/>
          <w:sz w:val="20"/>
        </w:rPr>
        <w:t>понимание</w:t>
      </w:r>
      <w:proofErr w:type="gramEnd"/>
      <w:r w:rsidRPr="00BD5C50">
        <w:rPr>
          <w:rFonts w:ascii="Arial" w:hAnsi="Arial" w:cs="Arial"/>
          <w:color w:val="1A1A1A"/>
          <w:sz w:val="20"/>
        </w:rPr>
        <w:t>: какие доработки УПП нужно перенести в ERP, а от каких готовы отказаться</w:t>
      </w:r>
    </w:p>
    <w:p w:rsidR="00BD5C50" w:rsidRPr="00BD5C50" w:rsidRDefault="00BD5C50" w:rsidP="00BD5C50">
      <w:pPr>
        <w:spacing w:before="60" w:after="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18245"/>
        </w:sdtPr>
        <w:sdtContent>
          <w:sdt>
            <w:sdtPr>
              <w:rPr>
                <w:rFonts w:ascii="Arial" w:hAnsi="Arial" w:cs="Arial"/>
              </w:rPr>
              <w:id w:val="1037469554"/>
            </w:sdtPr>
            <w:sdtContent>
              <w:sdt>
                <w:sdtPr>
                  <w:rPr>
                    <w:rFonts w:ascii="Arial" w:hAnsi="Arial" w:cs="Arial"/>
                    <w:color w:val="1A1A1A"/>
                    <w:sz w:val="20"/>
                  </w:rPr>
                  <w:id w:val="188505890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033215">
                    <w:rPr>
                      <w:rFonts w:ascii="MS Gothic" w:eastAsia="MS Gothic" w:hAnsi="MS Gothic" w:cs="Arial" w:hint="eastAsia"/>
                      <w:color w:val="1A1A1A"/>
                      <w:sz w:val="20"/>
                    </w:rPr>
                    <w:t>☐</w:t>
                  </w:r>
                </w:sdtContent>
              </w:sdt>
            </w:sdtContent>
          </w:sdt>
          <w:r w:rsidR="00033215" w:rsidRPr="00BD5C50">
            <w:rPr>
              <w:rFonts w:ascii="Arial" w:hAnsi="Arial" w:cs="Arial"/>
              <w:color w:val="1A1A1A"/>
              <w:sz w:val="20"/>
            </w:rPr>
            <w:t xml:space="preserve">  </w:t>
          </w:r>
        </w:sdtContent>
      </w:sdt>
      <w:r w:rsidRPr="00BD5C50">
        <w:rPr>
          <w:rFonts w:ascii="Arial" w:hAnsi="Arial" w:cs="Arial"/>
          <w:color w:val="1A1A1A"/>
          <w:sz w:val="20"/>
        </w:rPr>
        <w:t xml:space="preserve">  Определены интеграции с внешними системами, которые нужно сохранить (ЭДО, банк, ОС)</w:t>
      </w:r>
    </w:p>
    <w:p w:rsidR="00BD5C50" w:rsidRPr="00BD5C50" w:rsidRDefault="00BD5C50" w:rsidP="00BD5C50">
      <w:pPr>
        <w:spacing w:before="60" w:after="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18246"/>
        </w:sdtPr>
        <w:sdtContent>
          <w:sdt>
            <w:sdtPr>
              <w:rPr>
                <w:rFonts w:ascii="Arial" w:hAnsi="Arial" w:cs="Arial"/>
              </w:rPr>
              <w:id w:val="-1468504119"/>
            </w:sdtPr>
            <w:sdtContent>
              <w:sdt>
                <w:sdtPr>
                  <w:rPr>
                    <w:rFonts w:ascii="Arial" w:hAnsi="Arial" w:cs="Arial"/>
                    <w:color w:val="1A1A1A"/>
                    <w:sz w:val="20"/>
                  </w:rPr>
                  <w:id w:val="-74965788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033215">
                    <w:rPr>
                      <w:rFonts w:ascii="MS Gothic" w:eastAsia="MS Gothic" w:hAnsi="MS Gothic" w:cs="Arial" w:hint="eastAsia"/>
                      <w:color w:val="1A1A1A"/>
                      <w:sz w:val="20"/>
                    </w:rPr>
                    <w:t>☐</w:t>
                  </w:r>
                </w:sdtContent>
              </w:sdt>
            </w:sdtContent>
          </w:sdt>
          <w:r w:rsidR="00033215" w:rsidRPr="00BD5C50">
            <w:rPr>
              <w:rFonts w:ascii="Arial" w:hAnsi="Arial" w:cs="Arial"/>
              <w:color w:val="1A1A1A"/>
              <w:sz w:val="20"/>
            </w:rPr>
            <w:t xml:space="preserve">  </w:t>
          </w:r>
        </w:sdtContent>
      </w:sdt>
      <w:r w:rsidRPr="00BD5C50">
        <w:rPr>
          <w:rFonts w:ascii="Arial" w:hAnsi="Arial" w:cs="Arial"/>
          <w:color w:val="1A1A1A"/>
          <w:sz w:val="20"/>
        </w:rPr>
        <w:t xml:space="preserve">  Есть требования к правам доступа и ролям пользователей в новой системе</w:t>
      </w:r>
    </w:p>
    <w:p w:rsidR="00BD5C50" w:rsidRPr="00BD5C50" w:rsidRDefault="00BD5C50" w:rsidP="00BD5C50">
      <w:pPr>
        <w:spacing w:before="100" w:after="0"/>
        <w:rPr>
          <w:rFonts w:ascii="Arial" w:hAnsi="Arial" w:cs="Arial"/>
        </w:rPr>
      </w:pPr>
    </w:p>
    <w:p w:rsidR="00BD5C50" w:rsidRPr="00BD5C50" w:rsidRDefault="00BD5C50" w:rsidP="00BD5C50">
      <w:pPr>
        <w:pBdr>
          <w:bottom w:val="single" w:sz="4" w:space="0" w:color="3A7CBD"/>
        </w:pBdr>
        <w:spacing w:before="180" w:after="80"/>
        <w:rPr>
          <w:rFonts w:ascii="Arial" w:hAnsi="Arial" w:cs="Arial"/>
        </w:rPr>
      </w:pPr>
      <w:r w:rsidRPr="00BD5C50">
        <w:rPr>
          <w:rFonts w:ascii="Arial" w:hAnsi="Arial" w:cs="Arial"/>
          <w:b/>
          <w:color w:val="1A3A5C"/>
        </w:rPr>
        <w:t>4.3  Новые возможности, которые хотите получить в ERP</w:t>
      </w:r>
    </w:p>
    <w:p w:rsidR="00BD5C50" w:rsidRPr="00BD5C50" w:rsidRDefault="00BD5C50" w:rsidP="00BD5C50">
      <w:pPr>
        <w:spacing w:before="60" w:after="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18247"/>
        </w:sdtPr>
        <w:sdtContent>
          <w:sdt>
            <w:sdtPr>
              <w:rPr>
                <w:rFonts w:ascii="Arial" w:hAnsi="Arial" w:cs="Arial"/>
              </w:rPr>
              <w:id w:val="-621154027"/>
            </w:sdtPr>
            <w:sdtContent>
              <w:sdt>
                <w:sdtPr>
                  <w:rPr>
                    <w:rFonts w:ascii="Arial" w:hAnsi="Arial" w:cs="Arial"/>
                    <w:color w:val="1A1A1A"/>
                    <w:sz w:val="20"/>
                  </w:rPr>
                  <w:id w:val="78100017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033215">
                    <w:rPr>
                      <w:rFonts w:ascii="MS Gothic" w:eastAsia="MS Gothic" w:hAnsi="MS Gothic" w:cs="Arial" w:hint="eastAsia"/>
                      <w:color w:val="1A1A1A"/>
                      <w:sz w:val="20"/>
                    </w:rPr>
                    <w:t>☐</w:t>
                  </w:r>
                </w:sdtContent>
              </w:sdt>
            </w:sdtContent>
          </w:sdt>
          <w:r w:rsidR="00033215" w:rsidRPr="00BD5C50">
            <w:rPr>
              <w:rFonts w:ascii="Arial" w:hAnsi="Arial" w:cs="Arial"/>
              <w:color w:val="1A1A1A"/>
              <w:sz w:val="20"/>
            </w:rPr>
            <w:t xml:space="preserve">  </w:t>
          </w:r>
        </w:sdtContent>
      </w:sdt>
      <w:r w:rsidRPr="00BD5C50">
        <w:rPr>
          <w:rFonts w:ascii="Arial" w:hAnsi="Arial" w:cs="Arial"/>
          <w:color w:val="1A1A1A"/>
          <w:sz w:val="20"/>
        </w:rPr>
        <w:t xml:space="preserve">  Полноценное производственное планирование и диспетчеризация цеха</w:t>
      </w:r>
    </w:p>
    <w:p w:rsidR="00BD5C50" w:rsidRPr="00BD5C50" w:rsidRDefault="00BD5C50" w:rsidP="00BD5C50">
      <w:pPr>
        <w:spacing w:before="60" w:after="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18248"/>
        </w:sdtPr>
        <w:sdtContent>
          <w:sdt>
            <w:sdtPr>
              <w:rPr>
                <w:rFonts w:ascii="Arial" w:hAnsi="Arial" w:cs="Arial"/>
              </w:rPr>
              <w:id w:val="1926451376"/>
            </w:sdtPr>
            <w:sdtContent>
              <w:sdt>
                <w:sdtPr>
                  <w:rPr>
                    <w:rFonts w:ascii="Arial" w:hAnsi="Arial" w:cs="Arial"/>
                    <w:color w:val="1A1A1A"/>
                    <w:sz w:val="20"/>
                  </w:rPr>
                  <w:id w:val="-70772638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033215">
                    <w:rPr>
                      <w:rFonts w:ascii="MS Gothic" w:eastAsia="MS Gothic" w:hAnsi="MS Gothic" w:cs="Arial" w:hint="eastAsia"/>
                      <w:color w:val="1A1A1A"/>
                      <w:sz w:val="20"/>
                    </w:rPr>
                    <w:t>☐</w:t>
                  </w:r>
                </w:sdtContent>
              </w:sdt>
            </w:sdtContent>
          </w:sdt>
          <w:r w:rsidR="00033215" w:rsidRPr="00BD5C50">
            <w:rPr>
              <w:rFonts w:ascii="Arial" w:hAnsi="Arial" w:cs="Arial"/>
              <w:color w:val="1A1A1A"/>
              <w:sz w:val="20"/>
            </w:rPr>
            <w:t xml:space="preserve">  </w:t>
          </w:r>
        </w:sdtContent>
      </w:sdt>
      <w:r w:rsidRPr="00BD5C50">
        <w:rPr>
          <w:rFonts w:ascii="Arial" w:hAnsi="Arial" w:cs="Arial"/>
          <w:color w:val="1A1A1A"/>
          <w:sz w:val="20"/>
        </w:rPr>
        <w:t xml:space="preserve">  Мобильный доступ для руководителей и диспетчеров прямо с планшета</w:t>
      </w:r>
    </w:p>
    <w:p w:rsidR="00BD5C50" w:rsidRPr="00BD5C50" w:rsidRDefault="00BD5C50" w:rsidP="00BD5C50">
      <w:pPr>
        <w:spacing w:before="60" w:after="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18249"/>
        </w:sdtPr>
        <w:sdtContent>
          <w:sdt>
            <w:sdtPr>
              <w:rPr>
                <w:rFonts w:ascii="Arial" w:hAnsi="Arial" w:cs="Arial"/>
              </w:rPr>
              <w:id w:val="-1740320283"/>
            </w:sdtPr>
            <w:sdtContent>
              <w:sdt>
                <w:sdtPr>
                  <w:rPr>
                    <w:rFonts w:ascii="Arial" w:hAnsi="Arial" w:cs="Arial"/>
                    <w:color w:val="1A1A1A"/>
                    <w:sz w:val="20"/>
                  </w:rPr>
                  <w:id w:val="-117464227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033215">
                    <w:rPr>
                      <w:rFonts w:ascii="MS Gothic" w:eastAsia="MS Gothic" w:hAnsi="MS Gothic" w:cs="Arial" w:hint="eastAsia"/>
                      <w:color w:val="1A1A1A"/>
                      <w:sz w:val="20"/>
                    </w:rPr>
                    <w:t>☐</w:t>
                  </w:r>
                </w:sdtContent>
              </w:sdt>
            </w:sdtContent>
          </w:sdt>
          <w:r w:rsidR="00033215" w:rsidRPr="00BD5C50">
            <w:rPr>
              <w:rFonts w:ascii="Arial" w:hAnsi="Arial" w:cs="Arial"/>
              <w:color w:val="1A1A1A"/>
              <w:sz w:val="20"/>
            </w:rPr>
            <w:t xml:space="preserve">  </w:t>
          </w:r>
        </w:sdtContent>
      </w:sdt>
      <w:r w:rsidRPr="00BD5C50">
        <w:rPr>
          <w:rFonts w:ascii="Arial" w:hAnsi="Arial" w:cs="Arial"/>
          <w:color w:val="1A1A1A"/>
          <w:sz w:val="20"/>
        </w:rPr>
        <w:t xml:space="preserve">  Управленческая отчётность в реальном времени без ручных сводок</w:t>
      </w:r>
    </w:p>
    <w:p w:rsidR="00BD5C50" w:rsidRPr="00BD5C50" w:rsidRDefault="00BD5C50" w:rsidP="00BD5C50">
      <w:pPr>
        <w:spacing w:before="60" w:after="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18250"/>
        </w:sdtPr>
        <w:sdtContent>
          <w:sdt>
            <w:sdtPr>
              <w:rPr>
                <w:rFonts w:ascii="Arial" w:hAnsi="Arial" w:cs="Arial"/>
              </w:rPr>
              <w:id w:val="-1635786347"/>
            </w:sdtPr>
            <w:sdtContent>
              <w:sdt>
                <w:sdtPr>
                  <w:rPr>
                    <w:rFonts w:ascii="Arial" w:hAnsi="Arial" w:cs="Arial"/>
                    <w:color w:val="1A1A1A"/>
                    <w:sz w:val="20"/>
                  </w:rPr>
                  <w:id w:val="-199200902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033215">
                    <w:rPr>
                      <w:rFonts w:ascii="MS Gothic" w:eastAsia="MS Gothic" w:hAnsi="MS Gothic" w:cs="Arial" w:hint="eastAsia"/>
                      <w:color w:val="1A1A1A"/>
                      <w:sz w:val="20"/>
                    </w:rPr>
                    <w:t>☐</w:t>
                  </w:r>
                </w:sdtContent>
              </w:sdt>
            </w:sdtContent>
          </w:sdt>
          <w:r w:rsidR="00033215" w:rsidRPr="00BD5C50">
            <w:rPr>
              <w:rFonts w:ascii="Arial" w:hAnsi="Arial" w:cs="Arial"/>
              <w:color w:val="1A1A1A"/>
              <w:sz w:val="20"/>
            </w:rPr>
            <w:t xml:space="preserve">  </w:t>
          </w:r>
        </w:sdtContent>
      </w:sdt>
      <w:r w:rsidRPr="00BD5C50">
        <w:rPr>
          <w:rFonts w:ascii="Arial" w:hAnsi="Arial" w:cs="Arial"/>
          <w:color w:val="1A1A1A"/>
          <w:sz w:val="20"/>
        </w:rPr>
        <w:t xml:space="preserve">  Формирование бухгалтерской отчётности в ERP</w:t>
      </w:r>
    </w:p>
    <w:p w:rsidR="00BD5C50" w:rsidRPr="00BD5C50" w:rsidRDefault="00BD5C50" w:rsidP="00BD5C50">
      <w:pPr>
        <w:spacing w:before="60" w:after="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18251"/>
        </w:sdtPr>
        <w:sdtContent>
          <w:sdt>
            <w:sdtPr>
              <w:rPr>
                <w:rFonts w:ascii="Arial" w:hAnsi="Arial" w:cs="Arial"/>
              </w:rPr>
              <w:id w:val="-1092466314"/>
            </w:sdtPr>
            <w:sdtContent>
              <w:sdt>
                <w:sdtPr>
                  <w:rPr>
                    <w:rFonts w:ascii="Arial" w:hAnsi="Arial" w:cs="Arial"/>
                    <w:color w:val="1A1A1A"/>
                    <w:sz w:val="20"/>
                  </w:rPr>
                  <w:id w:val="-201790771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033215">
                    <w:rPr>
                      <w:rFonts w:ascii="MS Gothic" w:eastAsia="MS Gothic" w:hAnsi="MS Gothic" w:cs="Arial" w:hint="eastAsia"/>
                      <w:color w:val="1A1A1A"/>
                      <w:sz w:val="20"/>
                    </w:rPr>
                    <w:t>☐</w:t>
                  </w:r>
                </w:sdtContent>
              </w:sdt>
            </w:sdtContent>
          </w:sdt>
          <w:r w:rsidR="00033215" w:rsidRPr="00BD5C50">
            <w:rPr>
              <w:rFonts w:ascii="Arial" w:hAnsi="Arial" w:cs="Arial"/>
              <w:color w:val="1A1A1A"/>
              <w:sz w:val="20"/>
            </w:rPr>
            <w:t xml:space="preserve">  </w:t>
          </w:r>
        </w:sdtContent>
      </w:sdt>
      <w:r w:rsidRPr="00BD5C50">
        <w:rPr>
          <w:rFonts w:ascii="Arial" w:hAnsi="Arial" w:cs="Arial"/>
          <w:color w:val="1A1A1A"/>
          <w:sz w:val="20"/>
        </w:rPr>
        <w:t xml:space="preserve">  Формирование налоговой отчётности в ERP</w:t>
      </w:r>
    </w:p>
    <w:p w:rsidR="00BD5C50" w:rsidRPr="00BD5C50" w:rsidRDefault="00BD5C50" w:rsidP="00BD5C50">
      <w:pPr>
        <w:spacing w:before="60" w:after="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18252"/>
        </w:sdtPr>
        <w:sdtContent>
          <w:sdt>
            <w:sdtPr>
              <w:rPr>
                <w:rFonts w:ascii="Arial" w:hAnsi="Arial" w:cs="Arial"/>
              </w:rPr>
              <w:id w:val="336744612"/>
            </w:sdtPr>
            <w:sdtContent>
              <w:sdt>
                <w:sdtPr>
                  <w:rPr>
                    <w:rFonts w:ascii="Arial" w:hAnsi="Arial" w:cs="Arial"/>
                    <w:color w:val="1A1A1A"/>
                    <w:sz w:val="20"/>
                  </w:rPr>
                  <w:id w:val="-42773602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033215">
                    <w:rPr>
                      <w:rFonts w:ascii="MS Gothic" w:eastAsia="MS Gothic" w:hAnsi="MS Gothic" w:cs="Arial" w:hint="eastAsia"/>
                      <w:color w:val="1A1A1A"/>
                      <w:sz w:val="20"/>
                    </w:rPr>
                    <w:t>☐</w:t>
                  </w:r>
                </w:sdtContent>
              </w:sdt>
            </w:sdtContent>
          </w:sdt>
          <w:r w:rsidR="00033215" w:rsidRPr="00BD5C50">
            <w:rPr>
              <w:rFonts w:ascii="Arial" w:hAnsi="Arial" w:cs="Arial"/>
              <w:color w:val="1A1A1A"/>
              <w:sz w:val="20"/>
            </w:rPr>
            <w:t xml:space="preserve">  </w:t>
          </w:r>
        </w:sdtContent>
      </w:sdt>
      <w:r w:rsidRPr="00BD5C50">
        <w:rPr>
          <w:rFonts w:ascii="Arial" w:hAnsi="Arial" w:cs="Arial"/>
          <w:color w:val="1A1A1A"/>
          <w:sz w:val="20"/>
        </w:rPr>
        <w:t xml:space="preserve">  Бюджетирование и план-факт анализ</w:t>
      </w:r>
    </w:p>
    <w:p w:rsidR="00BD5C50" w:rsidRPr="00BD5C50" w:rsidRDefault="00BD5C50" w:rsidP="00BD5C50">
      <w:pPr>
        <w:spacing w:before="60" w:after="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18253"/>
        </w:sdtPr>
        <w:sdtContent>
          <w:sdt>
            <w:sdtPr>
              <w:rPr>
                <w:rFonts w:ascii="Arial" w:hAnsi="Arial" w:cs="Arial"/>
              </w:rPr>
              <w:id w:val="-1486536389"/>
            </w:sdtPr>
            <w:sdtContent>
              <w:sdt>
                <w:sdtPr>
                  <w:rPr>
                    <w:rFonts w:ascii="Arial" w:hAnsi="Arial" w:cs="Arial"/>
                    <w:color w:val="1A1A1A"/>
                    <w:sz w:val="20"/>
                  </w:rPr>
                  <w:id w:val="-69600438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033215">
                    <w:rPr>
                      <w:rFonts w:ascii="MS Gothic" w:eastAsia="MS Gothic" w:hAnsi="MS Gothic" w:cs="Arial" w:hint="eastAsia"/>
                      <w:color w:val="1A1A1A"/>
                      <w:sz w:val="20"/>
                    </w:rPr>
                    <w:t>☐</w:t>
                  </w:r>
                </w:sdtContent>
              </w:sdt>
            </w:sdtContent>
          </w:sdt>
          <w:r w:rsidR="00033215" w:rsidRPr="00BD5C50">
            <w:rPr>
              <w:rFonts w:ascii="Arial" w:hAnsi="Arial" w:cs="Arial"/>
              <w:color w:val="1A1A1A"/>
              <w:sz w:val="20"/>
            </w:rPr>
            <w:t xml:space="preserve">  </w:t>
          </w:r>
        </w:sdtContent>
      </w:sdt>
      <w:r w:rsidRPr="00BD5C50">
        <w:rPr>
          <w:rFonts w:ascii="Arial" w:hAnsi="Arial" w:cs="Arial"/>
          <w:color w:val="1A1A1A"/>
          <w:sz w:val="20"/>
        </w:rPr>
        <w:t xml:space="preserve">  Расчёт плановой и анализ фактической себестоимости продукции</w:t>
      </w:r>
    </w:p>
    <w:p w:rsidR="00BD5C50" w:rsidRPr="00BD5C50" w:rsidRDefault="00BD5C50" w:rsidP="00BD5C50">
      <w:pPr>
        <w:spacing w:before="60" w:after="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18254"/>
        </w:sdtPr>
        <w:sdtContent>
          <w:sdt>
            <w:sdtPr>
              <w:rPr>
                <w:rFonts w:ascii="Arial" w:hAnsi="Arial" w:cs="Arial"/>
              </w:rPr>
              <w:id w:val="377520907"/>
            </w:sdtPr>
            <w:sdtContent>
              <w:sdt>
                <w:sdtPr>
                  <w:rPr>
                    <w:rFonts w:ascii="Arial" w:hAnsi="Arial" w:cs="Arial"/>
                    <w:color w:val="1A1A1A"/>
                    <w:sz w:val="20"/>
                  </w:rPr>
                  <w:id w:val="-169498693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033215">
                    <w:rPr>
                      <w:rFonts w:ascii="MS Gothic" w:eastAsia="MS Gothic" w:hAnsi="MS Gothic" w:cs="Arial" w:hint="eastAsia"/>
                      <w:color w:val="1A1A1A"/>
                      <w:sz w:val="20"/>
                    </w:rPr>
                    <w:t>☐</w:t>
                  </w:r>
                </w:sdtContent>
              </w:sdt>
            </w:sdtContent>
          </w:sdt>
          <w:r w:rsidR="00033215" w:rsidRPr="00BD5C50">
            <w:rPr>
              <w:rFonts w:ascii="Arial" w:hAnsi="Arial" w:cs="Arial"/>
              <w:color w:val="1A1A1A"/>
              <w:sz w:val="20"/>
            </w:rPr>
            <w:t xml:space="preserve">  </w:t>
          </w:r>
        </w:sdtContent>
      </w:sdt>
      <w:r w:rsidRPr="00BD5C50">
        <w:rPr>
          <w:rFonts w:ascii="Arial" w:hAnsi="Arial" w:cs="Arial"/>
          <w:color w:val="1A1A1A"/>
          <w:sz w:val="20"/>
        </w:rPr>
        <w:t xml:space="preserve">  Управление качеством (сертификаты, лабораторные анализы)</w:t>
      </w:r>
    </w:p>
    <w:p w:rsidR="00BD5C50" w:rsidRDefault="00BD5C50" w:rsidP="00BD5C50">
      <w:pPr>
        <w:spacing w:before="60" w:after="60"/>
        <w:rPr>
          <w:rFonts w:ascii="Arial" w:hAnsi="Arial" w:cs="Arial"/>
          <w:color w:val="1A1A1A"/>
          <w:sz w:val="20"/>
        </w:rPr>
      </w:pPr>
      <w:sdt>
        <w:sdtPr>
          <w:rPr>
            <w:rFonts w:ascii="Arial" w:hAnsi="Arial" w:cs="Arial"/>
          </w:rPr>
          <w:id w:val="71918255"/>
        </w:sdtPr>
        <w:sdtContent>
          <w:sdt>
            <w:sdtPr>
              <w:rPr>
                <w:rFonts w:ascii="Arial" w:hAnsi="Arial" w:cs="Arial"/>
              </w:rPr>
              <w:id w:val="-929509379"/>
            </w:sdtPr>
            <w:sdtContent>
              <w:sdt>
                <w:sdtPr>
                  <w:rPr>
                    <w:rFonts w:ascii="Arial" w:hAnsi="Arial" w:cs="Arial"/>
                    <w:color w:val="1A1A1A"/>
                    <w:sz w:val="20"/>
                  </w:rPr>
                  <w:id w:val="-190019379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033215">
                    <w:rPr>
                      <w:rFonts w:ascii="MS Gothic" w:eastAsia="MS Gothic" w:hAnsi="MS Gothic" w:cs="Arial" w:hint="eastAsia"/>
                      <w:color w:val="1A1A1A"/>
                      <w:sz w:val="20"/>
                    </w:rPr>
                    <w:t>☐</w:t>
                  </w:r>
                </w:sdtContent>
              </w:sdt>
            </w:sdtContent>
          </w:sdt>
          <w:r w:rsidR="00033215" w:rsidRPr="00BD5C50">
            <w:rPr>
              <w:rFonts w:ascii="Arial" w:hAnsi="Arial" w:cs="Arial"/>
              <w:color w:val="1A1A1A"/>
              <w:sz w:val="20"/>
            </w:rPr>
            <w:t xml:space="preserve">  </w:t>
          </w:r>
        </w:sdtContent>
      </w:sdt>
      <w:r w:rsidRPr="00BD5C50">
        <w:rPr>
          <w:rFonts w:ascii="Arial" w:hAnsi="Arial" w:cs="Arial"/>
          <w:color w:val="1A1A1A"/>
          <w:sz w:val="20"/>
        </w:rPr>
        <w:t xml:space="preserve">  Интеграция с 1С</w:t>
      </w:r>
      <w:proofErr w:type="gramStart"/>
      <w:r w:rsidRPr="00BD5C50">
        <w:rPr>
          <w:rFonts w:ascii="Arial" w:hAnsi="Arial" w:cs="Arial"/>
          <w:color w:val="1A1A1A"/>
          <w:sz w:val="20"/>
        </w:rPr>
        <w:t>:Д</w:t>
      </w:r>
      <w:proofErr w:type="gramEnd"/>
      <w:r w:rsidRPr="00BD5C50">
        <w:rPr>
          <w:rFonts w:ascii="Arial" w:hAnsi="Arial" w:cs="Arial"/>
          <w:color w:val="1A1A1A"/>
          <w:sz w:val="20"/>
        </w:rPr>
        <w:t>окументооборот КОРП для электронного согласования</w:t>
      </w:r>
    </w:p>
    <w:p w:rsidR="00033215" w:rsidRDefault="00033215" w:rsidP="00BD5C50">
      <w:pPr>
        <w:spacing w:before="60" w:after="60"/>
        <w:rPr>
          <w:rFonts w:ascii="Arial" w:hAnsi="Arial" w:cs="Arial"/>
          <w:color w:val="1A1A1A"/>
          <w:sz w:val="20"/>
        </w:rPr>
      </w:pPr>
    </w:p>
    <w:p w:rsidR="00033215" w:rsidRPr="00BD5C50" w:rsidRDefault="00033215" w:rsidP="00BD5C50">
      <w:pPr>
        <w:spacing w:before="60" w:after="60"/>
        <w:rPr>
          <w:rFonts w:ascii="Arial" w:hAnsi="Arial" w:cs="Arial"/>
        </w:rPr>
      </w:pPr>
    </w:p>
    <w:p w:rsidR="00BD5C50" w:rsidRPr="00BD5C50" w:rsidRDefault="00BD5C50" w:rsidP="00BD5C50">
      <w:pPr>
        <w:spacing w:before="220" w:after="0"/>
        <w:rPr>
          <w:rFonts w:ascii="Arial" w:hAnsi="Arial" w:cs="Arial"/>
        </w:rPr>
      </w:pP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Look w:val="04A0" w:firstRow="1" w:lastRow="0" w:firstColumn="1" w:lastColumn="0" w:noHBand="0" w:noVBand="1"/>
      </w:tblPr>
      <w:tblGrid>
        <w:gridCol w:w="700"/>
        <w:gridCol w:w="8938"/>
      </w:tblGrid>
      <w:tr w:rsidR="00BD5C50" w:rsidRPr="00BD5C50" w:rsidTr="00514C91"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3A5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5C50" w:rsidRPr="00BD5C50" w:rsidRDefault="00BD5C50" w:rsidP="00514C91">
            <w:pPr>
              <w:spacing w:after="0"/>
              <w:jc w:val="center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b/>
                <w:color w:val="FFFFFF"/>
                <w:sz w:val="36"/>
              </w:rPr>
              <w:lastRenderedPageBreak/>
              <w:t>05</w:t>
            </w:r>
          </w:p>
        </w:tc>
        <w:tc>
          <w:tcPr>
            <w:tcW w:w="89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C5F8A"/>
            <w:tcMar>
              <w:top w:w="100" w:type="dxa"/>
              <w:left w:w="200" w:type="dxa"/>
              <w:bottom w:w="100" w:type="dxa"/>
              <w:right w:w="120" w:type="dxa"/>
            </w:tcMar>
            <w:vAlign w:val="center"/>
          </w:tcPr>
          <w:p w:rsidR="00BD5C50" w:rsidRPr="00BD5C50" w:rsidRDefault="00BD5C50" w:rsidP="00514C91">
            <w:pPr>
              <w:spacing w:after="30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b/>
                <w:color w:val="FFFFFF"/>
                <w:sz w:val="26"/>
              </w:rPr>
              <w:t>Организационная и финансовая готовность</w:t>
            </w:r>
          </w:p>
          <w:p w:rsidR="00BD5C50" w:rsidRPr="00BD5C50" w:rsidRDefault="00BD5C50" w:rsidP="00514C91">
            <w:pPr>
              <w:spacing w:after="0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i/>
                <w:color w:val="C0D8EE"/>
                <w:sz w:val="18"/>
              </w:rPr>
              <w:t xml:space="preserve">Сроки, бюджет, риски </w:t>
            </w:r>
            <w:r w:rsidRPr="00BD5C50">
              <w:rPr>
                <w:rFonts w:ascii="Arial" w:hAnsi="Arial" w:cs="Arial"/>
                <w:i/>
                <w:color w:val="FFFFFF" w:themeColor="background1"/>
                <w:sz w:val="18"/>
              </w:rPr>
              <w:t xml:space="preserve">(поставьте + </w:t>
            </w:r>
            <w:proofErr w:type="gramStart"/>
            <w:r w:rsidRPr="00BD5C50">
              <w:rPr>
                <w:rFonts w:ascii="Arial" w:hAnsi="Arial" w:cs="Arial"/>
                <w:i/>
                <w:color w:val="FFFFFF" w:themeColor="background1"/>
                <w:sz w:val="18"/>
              </w:rPr>
              <w:t>возле</w:t>
            </w:r>
            <w:proofErr w:type="gramEnd"/>
            <w:r w:rsidRPr="00BD5C50">
              <w:rPr>
                <w:rFonts w:ascii="Arial" w:hAnsi="Arial" w:cs="Arial"/>
                <w:i/>
                <w:color w:val="FFFFFF" w:themeColor="background1"/>
                <w:sz w:val="18"/>
              </w:rPr>
              <w:t xml:space="preserve"> </w:t>
            </w:r>
            <w:sdt>
              <w:sdtPr>
                <w:rPr>
                  <w:rFonts w:ascii="Arial" w:hAnsi="Arial" w:cs="Arial"/>
                  <w:color w:val="FFFFFF" w:themeColor="background1"/>
                </w:rPr>
                <w:id w:val="71918277"/>
                <w:showingPlcHdr/>
              </w:sdtPr>
              <w:sdtContent>
                <w:r w:rsidRPr="00BD5C50">
                  <w:rPr>
                    <w:rFonts w:ascii="Arial" w:hAnsi="Arial" w:cs="Arial"/>
                    <w:color w:val="FFFFFF" w:themeColor="background1"/>
                  </w:rPr>
                  <w:t xml:space="preserve">     </w:t>
                </w:r>
              </w:sdtContent>
            </w:sdt>
            <w:r w:rsidRPr="00BD5C50">
              <w:rPr>
                <w:rFonts w:ascii="Arial" w:hAnsi="Arial" w:cs="Arial"/>
                <w:i/>
                <w:color w:val="FFFFFF" w:themeColor="background1"/>
                <w:sz w:val="20"/>
                <w:szCs w:val="20"/>
              </w:rPr>
              <w:t xml:space="preserve"> </w:t>
            </w:r>
            <w:r w:rsidRPr="00BD5C50">
              <w:rPr>
                <w:rFonts w:ascii="Arial" w:hAnsi="Arial" w:cs="Arial"/>
                <w:i/>
                <w:color w:val="FFFFFF" w:themeColor="background1"/>
                <w:sz w:val="18"/>
                <w:szCs w:val="18"/>
              </w:rPr>
              <w:t>в нужной строке)</w:t>
            </w:r>
          </w:p>
        </w:tc>
      </w:tr>
    </w:tbl>
    <w:p w:rsidR="00BD5C50" w:rsidRPr="00BD5C50" w:rsidRDefault="00BD5C50" w:rsidP="00BD5C50">
      <w:pPr>
        <w:spacing w:before="140" w:after="0"/>
        <w:rPr>
          <w:rFonts w:ascii="Arial" w:hAnsi="Arial" w:cs="Arial"/>
        </w:rPr>
      </w:pPr>
    </w:p>
    <w:p w:rsidR="00BD5C50" w:rsidRPr="00BD5C50" w:rsidRDefault="00BD5C50" w:rsidP="00BD5C50">
      <w:pPr>
        <w:pBdr>
          <w:bottom w:val="single" w:sz="4" w:space="0" w:color="3A7CBD"/>
        </w:pBdr>
        <w:spacing w:before="180" w:after="80"/>
        <w:rPr>
          <w:rFonts w:ascii="Arial" w:hAnsi="Arial" w:cs="Arial"/>
        </w:rPr>
      </w:pPr>
      <w:r w:rsidRPr="00BD5C50">
        <w:rPr>
          <w:rFonts w:ascii="Arial" w:hAnsi="Arial" w:cs="Arial"/>
          <w:b/>
          <w:color w:val="1A3A5C"/>
        </w:rPr>
        <w:t>5.1  Сроки и окно для перехода</w:t>
      </w:r>
    </w:p>
    <w:p w:rsidR="00BD5C50" w:rsidRPr="00BD5C50" w:rsidRDefault="00BD5C50" w:rsidP="00BD5C50">
      <w:pPr>
        <w:spacing w:before="60" w:after="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18256"/>
        </w:sdtPr>
        <w:sdtContent>
          <w:sdt>
            <w:sdtPr>
              <w:rPr>
                <w:rFonts w:ascii="Arial" w:hAnsi="Arial" w:cs="Arial"/>
              </w:rPr>
              <w:id w:val="-948391685"/>
            </w:sdtPr>
            <w:sdtContent>
              <w:sdt>
                <w:sdtPr>
                  <w:rPr>
                    <w:rFonts w:ascii="Arial" w:hAnsi="Arial" w:cs="Arial"/>
                    <w:color w:val="1A1A1A"/>
                    <w:sz w:val="20"/>
                  </w:rPr>
                  <w:id w:val="-28142159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033215">
                    <w:rPr>
                      <w:rFonts w:ascii="MS Gothic" w:eastAsia="MS Gothic" w:hAnsi="MS Gothic" w:cs="Arial" w:hint="eastAsia"/>
                      <w:color w:val="1A1A1A"/>
                      <w:sz w:val="20"/>
                    </w:rPr>
                    <w:t>☐</w:t>
                  </w:r>
                </w:sdtContent>
              </w:sdt>
            </w:sdtContent>
          </w:sdt>
          <w:r w:rsidR="00033215" w:rsidRPr="00BD5C50">
            <w:rPr>
              <w:rFonts w:ascii="Arial" w:hAnsi="Arial" w:cs="Arial"/>
              <w:color w:val="1A1A1A"/>
              <w:sz w:val="20"/>
            </w:rPr>
            <w:t xml:space="preserve">  </w:t>
          </w:r>
        </w:sdtContent>
      </w:sdt>
      <w:r w:rsidRPr="00BD5C50">
        <w:rPr>
          <w:rFonts w:ascii="Arial" w:hAnsi="Arial" w:cs="Arial"/>
          <w:color w:val="1A1A1A"/>
          <w:sz w:val="20"/>
        </w:rPr>
        <w:t xml:space="preserve">  Вы понимаете, что 1С прекращает поддержку УПП в 2026 году — и это создаёт реальный риск для учёта</w:t>
      </w:r>
    </w:p>
    <w:p w:rsidR="00BD5C50" w:rsidRPr="00BD5C50" w:rsidRDefault="00BD5C50" w:rsidP="00BD5C50">
      <w:pPr>
        <w:spacing w:before="60" w:after="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18257"/>
        </w:sdtPr>
        <w:sdtContent>
          <w:sdt>
            <w:sdtPr>
              <w:rPr>
                <w:rFonts w:ascii="Arial" w:hAnsi="Arial" w:cs="Arial"/>
              </w:rPr>
              <w:id w:val="-755282165"/>
            </w:sdtPr>
            <w:sdtContent>
              <w:sdt>
                <w:sdtPr>
                  <w:rPr>
                    <w:rFonts w:ascii="Arial" w:hAnsi="Arial" w:cs="Arial"/>
                    <w:color w:val="1A1A1A"/>
                    <w:sz w:val="20"/>
                  </w:rPr>
                  <w:id w:val="-144891804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033215">
                    <w:rPr>
                      <w:rFonts w:ascii="MS Gothic" w:eastAsia="MS Gothic" w:hAnsi="MS Gothic" w:cs="Arial" w:hint="eastAsia"/>
                      <w:color w:val="1A1A1A"/>
                      <w:sz w:val="20"/>
                    </w:rPr>
                    <w:t>☐</w:t>
                  </w:r>
                </w:sdtContent>
              </w:sdt>
            </w:sdtContent>
          </w:sdt>
          <w:r w:rsidR="00033215" w:rsidRPr="00BD5C50">
            <w:rPr>
              <w:rFonts w:ascii="Arial" w:hAnsi="Arial" w:cs="Arial"/>
              <w:color w:val="1A1A1A"/>
              <w:sz w:val="20"/>
            </w:rPr>
            <w:t xml:space="preserve">  </w:t>
          </w:r>
        </w:sdtContent>
      </w:sdt>
      <w:r w:rsidRPr="00BD5C50">
        <w:rPr>
          <w:rFonts w:ascii="Arial" w:hAnsi="Arial" w:cs="Arial"/>
          <w:color w:val="1A1A1A"/>
          <w:sz w:val="20"/>
        </w:rPr>
        <w:t xml:space="preserve">  В компании нет критичных проектов или сезонных пиков, которые заблокируют переход </w:t>
      </w:r>
      <w:proofErr w:type="gramStart"/>
      <w:r w:rsidRPr="00BD5C50">
        <w:rPr>
          <w:rFonts w:ascii="Arial" w:hAnsi="Arial" w:cs="Arial"/>
          <w:color w:val="1A1A1A"/>
          <w:sz w:val="20"/>
        </w:rPr>
        <w:t>в</w:t>
      </w:r>
      <w:proofErr w:type="gramEnd"/>
      <w:r w:rsidRPr="00BD5C50">
        <w:rPr>
          <w:rFonts w:ascii="Arial" w:hAnsi="Arial" w:cs="Arial"/>
          <w:color w:val="1A1A1A"/>
          <w:sz w:val="20"/>
        </w:rPr>
        <w:t xml:space="preserve"> ближайшие 6–12 месяцев</w:t>
      </w:r>
    </w:p>
    <w:p w:rsidR="00BD5C50" w:rsidRPr="00BD5C50" w:rsidRDefault="00BD5C50" w:rsidP="00BD5C50">
      <w:pPr>
        <w:spacing w:after="60"/>
        <w:ind w:left="360"/>
        <w:rPr>
          <w:rFonts w:ascii="Arial" w:hAnsi="Arial" w:cs="Arial"/>
        </w:rPr>
      </w:pPr>
      <w:r w:rsidRPr="00BD5C50">
        <w:rPr>
          <w:rFonts w:ascii="Arial" w:hAnsi="Arial" w:cs="Arial"/>
          <w:i/>
          <w:color w:val="666666"/>
          <w:sz w:val="17"/>
        </w:rPr>
        <w:t>Переход лучше планировать вне пиков производства и налоговых периодов</w:t>
      </w:r>
    </w:p>
    <w:p w:rsidR="00BD5C50" w:rsidRPr="00BD5C50" w:rsidRDefault="00BD5C50" w:rsidP="00BD5C50">
      <w:pPr>
        <w:spacing w:before="60" w:after="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18258"/>
        </w:sdtPr>
        <w:sdtContent>
          <w:sdt>
            <w:sdtPr>
              <w:rPr>
                <w:rFonts w:ascii="Arial" w:hAnsi="Arial" w:cs="Arial"/>
              </w:rPr>
              <w:id w:val="898165295"/>
            </w:sdtPr>
            <w:sdtContent>
              <w:sdt>
                <w:sdtPr>
                  <w:rPr>
                    <w:rFonts w:ascii="Arial" w:hAnsi="Arial" w:cs="Arial"/>
                    <w:color w:val="1A1A1A"/>
                    <w:sz w:val="20"/>
                  </w:rPr>
                  <w:id w:val="205095340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033215">
                    <w:rPr>
                      <w:rFonts w:ascii="MS Gothic" w:eastAsia="MS Gothic" w:hAnsi="MS Gothic" w:cs="Arial" w:hint="eastAsia"/>
                      <w:color w:val="1A1A1A"/>
                      <w:sz w:val="20"/>
                    </w:rPr>
                    <w:t>☐</w:t>
                  </w:r>
                </w:sdtContent>
              </w:sdt>
            </w:sdtContent>
          </w:sdt>
          <w:r w:rsidR="00033215" w:rsidRPr="00BD5C50">
            <w:rPr>
              <w:rFonts w:ascii="Arial" w:hAnsi="Arial" w:cs="Arial"/>
              <w:color w:val="1A1A1A"/>
              <w:sz w:val="20"/>
            </w:rPr>
            <w:t xml:space="preserve">  </w:t>
          </w:r>
        </w:sdtContent>
      </w:sdt>
      <w:r w:rsidRPr="00BD5C50">
        <w:rPr>
          <w:rFonts w:ascii="Arial" w:hAnsi="Arial" w:cs="Arial"/>
          <w:color w:val="1A1A1A"/>
          <w:sz w:val="20"/>
        </w:rPr>
        <w:t xml:space="preserve">  Есть понимание целевой даты старта работы в новой системе</w:t>
      </w:r>
    </w:p>
    <w:p w:rsidR="00BD5C50" w:rsidRPr="00BD5C50" w:rsidRDefault="00BD5C50" w:rsidP="00BD5C50">
      <w:pPr>
        <w:spacing w:before="60" w:after="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18259"/>
        </w:sdtPr>
        <w:sdtContent>
          <w:sdt>
            <w:sdtPr>
              <w:rPr>
                <w:rFonts w:ascii="Arial" w:hAnsi="Arial" w:cs="Arial"/>
              </w:rPr>
              <w:id w:val="-279414131"/>
            </w:sdtPr>
            <w:sdtContent>
              <w:sdt>
                <w:sdtPr>
                  <w:rPr>
                    <w:rFonts w:ascii="Arial" w:hAnsi="Arial" w:cs="Arial"/>
                    <w:color w:val="1A1A1A"/>
                    <w:sz w:val="20"/>
                  </w:rPr>
                  <w:id w:val="-98677144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033215">
                    <w:rPr>
                      <w:rFonts w:ascii="MS Gothic" w:eastAsia="MS Gothic" w:hAnsi="MS Gothic" w:cs="Arial" w:hint="eastAsia"/>
                      <w:color w:val="1A1A1A"/>
                      <w:sz w:val="20"/>
                    </w:rPr>
                    <w:t>☐</w:t>
                  </w:r>
                </w:sdtContent>
              </w:sdt>
            </w:sdtContent>
          </w:sdt>
          <w:r w:rsidR="00033215" w:rsidRPr="00BD5C50">
            <w:rPr>
              <w:rFonts w:ascii="Arial" w:hAnsi="Arial" w:cs="Arial"/>
              <w:color w:val="1A1A1A"/>
              <w:sz w:val="20"/>
            </w:rPr>
            <w:t xml:space="preserve">  </w:t>
          </w:r>
        </w:sdtContent>
      </w:sdt>
      <w:r w:rsidRPr="00BD5C50">
        <w:rPr>
          <w:rFonts w:ascii="Arial" w:hAnsi="Arial" w:cs="Arial"/>
          <w:color w:val="1A1A1A"/>
          <w:sz w:val="20"/>
        </w:rPr>
        <w:t xml:space="preserve">  Руководство готово к тому, что в день перехода на ERP возможно снижение скорости работы на 1–2 недели</w:t>
      </w:r>
    </w:p>
    <w:p w:rsidR="00BD5C50" w:rsidRPr="00BD5C50" w:rsidRDefault="00BD5C50" w:rsidP="00BD5C50">
      <w:pPr>
        <w:spacing w:after="60"/>
        <w:ind w:left="360"/>
        <w:rPr>
          <w:rFonts w:ascii="Arial" w:hAnsi="Arial" w:cs="Arial"/>
        </w:rPr>
      </w:pPr>
      <w:r w:rsidRPr="00BD5C50">
        <w:rPr>
          <w:rFonts w:ascii="Arial" w:hAnsi="Arial" w:cs="Arial"/>
          <w:i/>
          <w:color w:val="666666"/>
          <w:sz w:val="17"/>
        </w:rPr>
        <w:t>Нормальный эффект адаптации — при правильной подготовке он минимален</w:t>
      </w:r>
    </w:p>
    <w:p w:rsidR="00BD5C50" w:rsidRPr="00BD5C50" w:rsidRDefault="00BD5C50" w:rsidP="00BD5C50">
      <w:pPr>
        <w:spacing w:before="100" w:after="0"/>
        <w:rPr>
          <w:rFonts w:ascii="Arial" w:hAnsi="Arial" w:cs="Arial"/>
        </w:rPr>
      </w:pPr>
    </w:p>
    <w:p w:rsidR="00BD5C50" w:rsidRPr="00BD5C50" w:rsidRDefault="00BD5C50" w:rsidP="00BD5C50">
      <w:pPr>
        <w:pBdr>
          <w:bottom w:val="single" w:sz="4" w:space="0" w:color="3A7CBD"/>
        </w:pBdr>
        <w:spacing w:before="180" w:after="80"/>
        <w:rPr>
          <w:rFonts w:ascii="Arial" w:hAnsi="Arial" w:cs="Arial"/>
        </w:rPr>
      </w:pPr>
      <w:r w:rsidRPr="00BD5C50">
        <w:rPr>
          <w:rFonts w:ascii="Arial" w:hAnsi="Arial" w:cs="Arial"/>
          <w:b/>
          <w:color w:val="1A3A5C"/>
        </w:rPr>
        <w:t>5.2  Бюджет</w:t>
      </w:r>
    </w:p>
    <w:p w:rsidR="00BD5C50" w:rsidRPr="00BD5C50" w:rsidRDefault="00BD5C50" w:rsidP="00BD5C50">
      <w:pPr>
        <w:spacing w:before="60" w:after="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18260"/>
        </w:sdtPr>
        <w:sdtContent>
          <w:sdt>
            <w:sdtPr>
              <w:rPr>
                <w:rFonts w:ascii="Arial" w:hAnsi="Arial" w:cs="Arial"/>
              </w:rPr>
              <w:id w:val="-1884936326"/>
            </w:sdtPr>
            <w:sdtContent>
              <w:sdt>
                <w:sdtPr>
                  <w:rPr>
                    <w:rFonts w:ascii="Arial" w:hAnsi="Arial" w:cs="Arial"/>
                    <w:color w:val="1A1A1A"/>
                    <w:sz w:val="20"/>
                  </w:rPr>
                  <w:id w:val="-101707683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033215">
                    <w:rPr>
                      <w:rFonts w:ascii="MS Gothic" w:eastAsia="MS Gothic" w:hAnsi="MS Gothic" w:cs="Arial" w:hint="eastAsia"/>
                      <w:color w:val="1A1A1A"/>
                      <w:sz w:val="20"/>
                    </w:rPr>
                    <w:t>☐</w:t>
                  </w:r>
                </w:sdtContent>
              </w:sdt>
            </w:sdtContent>
          </w:sdt>
          <w:r w:rsidR="00033215" w:rsidRPr="00BD5C50">
            <w:rPr>
              <w:rFonts w:ascii="Arial" w:hAnsi="Arial" w:cs="Arial"/>
              <w:color w:val="1A1A1A"/>
              <w:sz w:val="20"/>
            </w:rPr>
            <w:t xml:space="preserve">  </w:t>
          </w:r>
        </w:sdtContent>
      </w:sdt>
      <w:r w:rsidRPr="00BD5C50">
        <w:rPr>
          <w:rFonts w:ascii="Arial" w:hAnsi="Arial" w:cs="Arial"/>
          <w:color w:val="1A1A1A"/>
          <w:sz w:val="20"/>
        </w:rPr>
        <w:t xml:space="preserve">  Вы понимаете, что переход — это инвестиция, а не расход: срок окупаемости 1–3 года</w:t>
      </w:r>
    </w:p>
    <w:p w:rsidR="00BD5C50" w:rsidRPr="00BD5C50" w:rsidRDefault="00BD5C50" w:rsidP="00BD5C50">
      <w:pPr>
        <w:spacing w:before="60" w:after="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18261"/>
        </w:sdtPr>
        <w:sdtContent>
          <w:sdt>
            <w:sdtPr>
              <w:rPr>
                <w:rFonts w:ascii="Arial" w:hAnsi="Arial" w:cs="Arial"/>
              </w:rPr>
              <w:id w:val="-99718006"/>
            </w:sdtPr>
            <w:sdtContent>
              <w:sdt>
                <w:sdtPr>
                  <w:rPr>
                    <w:rFonts w:ascii="Arial" w:hAnsi="Arial" w:cs="Arial"/>
                    <w:color w:val="1A1A1A"/>
                    <w:sz w:val="20"/>
                  </w:rPr>
                  <w:id w:val="96247080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033215">
                    <w:rPr>
                      <w:rFonts w:ascii="MS Gothic" w:eastAsia="MS Gothic" w:hAnsi="MS Gothic" w:cs="Arial" w:hint="eastAsia"/>
                      <w:color w:val="1A1A1A"/>
                      <w:sz w:val="20"/>
                    </w:rPr>
                    <w:t>☐</w:t>
                  </w:r>
                </w:sdtContent>
              </w:sdt>
            </w:sdtContent>
          </w:sdt>
          <w:r w:rsidR="00033215" w:rsidRPr="00BD5C50">
            <w:rPr>
              <w:rFonts w:ascii="Arial" w:hAnsi="Arial" w:cs="Arial"/>
              <w:color w:val="1A1A1A"/>
              <w:sz w:val="20"/>
            </w:rPr>
            <w:t xml:space="preserve">  </w:t>
          </w:r>
        </w:sdtContent>
      </w:sdt>
      <w:r w:rsidRPr="00BD5C50">
        <w:rPr>
          <w:rFonts w:ascii="Arial" w:hAnsi="Arial" w:cs="Arial"/>
          <w:color w:val="1A1A1A"/>
          <w:sz w:val="20"/>
        </w:rPr>
        <w:t xml:space="preserve">  Предварительный бюджет на проект внедрения согласован с финансовым директором и/или собственником</w:t>
      </w:r>
    </w:p>
    <w:p w:rsidR="00BD5C50" w:rsidRPr="00BD5C50" w:rsidRDefault="00BD5C50" w:rsidP="00BD5C50">
      <w:pPr>
        <w:spacing w:before="60" w:after="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18262"/>
        </w:sdtPr>
        <w:sdtContent>
          <w:sdt>
            <w:sdtPr>
              <w:rPr>
                <w:rFonts w:ascii="Arial" w:hAnsi="Arial" w:cs="Arial"/>
              </w:rPr>
              <w:id w:val="98997990"/>
            </w:sdtPr>
            <w:sdtContent>
              <w:sdt>
                <w:sdtPr>
                  <w:rPr>
                    <w:rFonts w:ascii="Arial" w:hAnsi="Arial" w:cs="Arial"/>
                    <w:color w:val="1A1A1A"/>
                    <w:sz w:val="20"/>
                  </w:rPr>
                  <w:id w:val="169681318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033215">
                    <w:rPr>
                      <w:rFonts w:ascii="MS Gothic" w:eastAsia="MS Gothic" w:hAnsi="MS Gothic" w:cs="Arial" w:hint="eastAsia"/>
                      <w:color w:val="1A1A1A"/>
                      <w:sz w:val="20"/>
                    </w:rPr>
                    <w:t>☐</w:t>
                  </w:r>
                </w:sdtContent>
              </w:sdt>
            </w:sdtContent>
          </w:sdt>
          <w:r w:rsidR="00033215" w:rsidRPr="00BD5C50">
            <w:rPr>
              <w:rFonts w:ascii="Arial" w:hAnsi="Arial" w:cs="Arial"/>
              <w:color w:val="1A1A1A"/>
              <w:sz w:val="20"/>
            </w:rPr>
            <w:t xml:space="preserve">  </w:t>
          </w:r>
        </w:sdtContent>
      </w:sdt>
      <w:r w:rsidRPr="00BD5C50">
        <w:rPr>
          <w:rFonts w:ascii="Arial" w:hAnsi="Arial" w:cs="Arial"/>
          <w:color w:val="1A1A1A"/>
          <w:sz w:val="20"/>
        </w:rPr>
        <w:t xml:space="preserve">  Вы понимаете, что пакет «Чистый старт» — от 2,4 </w:t>
      </w:r>
      <w:proofErr w:type="gramStart"/>
      <w:r w:rsidRPr="00BD5C50">
        <w:rPr>
          <w:rFonts w:ascii="Arial" w:hAnsi="Arial" w:cs="Arial"/>
          <w:color w:val="1A1A1A"/>
          <w:sz w:val="20"/>
        </w:rPr>
        <w:t>млн</w:t>
      </w:r>
      <w:proofErr w:type="gramEnd"/>
      <w:r w:rsidRPr="00BD5C50">
        <w:rPr>
          <w:rFonts w:ascii="Arial" w:hAnsi="Arial" w:cs="Arial"/>
          <w:color w:val="1A1A1A"/>
          <w:sz w:val="20"/>
        </w:rPr>
        <w:t xml:space="preserve"> ₽ (типовая УПП, 20–50 рабочих мест)</w:t>
      </w:r>
    </w:p>
    <w:p w:rsidR="00BD5C50" w:rsidRPr="00BD5C50" w:rsidRDefault="00BD5C50" w:rsidP="00BD5C50">
      <w:pPr>
        <w:spacing w:after="60"/>
        <w:ind w:left="360"/>
        <w:rPr>
          <w:rFonts w:ascii="Arial" w:hAnsi="Arial" w:cs="Arial"/>
        </w:rPr>
      </w:pPr>
      <w:r w:rsidRPr="00BD5C50">
        <w:rPr>
          <w:rFonts w:ascii="Arial" w:hAnsi="Arial" w:cs="Arial"/>
          <w:i/>
          <w:color w:val="666666"/>
          <w:sz w:val="17"/>
        </w:rPr>
        <w:t>Стоимость уточняется после бесплатного обследования — скрытых доп. трат нет</w:t>
      </w:r>
    </w:p>
    <w:p w:rsidR="00BD5C50" w:rsidRPr="00BD5C50" w:rsidRDefault="00BD5C50" w:rsidP="00BD5C50">
      <w:pPr>
        <w:spacing w:before="60" w:after="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18263"/>
        </w:sdtPr>
        <w:sdtContent>
          <w:sdt>
            <w:sdtPr>
              <w:rPr>
                <w:rFonts w:ascii="Arial" w:hAnsi="Arial" w:cs="Arial"/>
              </w:rPr>
              <w:id w:val="117806406"/>
            </w:sdtPr>
            <w:sdtContent>
              <w:sdt>
                <w:sdtPr>
                  <w:rPr>
                    <w:rFonts w:ascii="Arial" w:hAnsi="Arial" w:cs="Arial"/>
                    <w:color w:val="1A1A1A"/>
                    <w:sz w:val="20"/>
                  </w:rPr>
                  <w:id w:val="-472285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033215">
                    <w:rPr>
                      <w:rFonts w:ascii="MS Gothic" w:eastAsia="MS Gothic" w:hAnsi="MS Gothic" w:cs="Arial" w:hint="eastAsia"/>
                      <w:color w:val="1A1A1A"/>
                      <w:sz w:val="20"/>
                    </w:rPr>
                    <w:t>☐</w:t>
                  </w:r>
                </w:sdtContent>
              </w:sdt>
            </w:sdtContent>
          </w:sdt>
          <w:r w:rsidR="00033215" w:rsidRPr="00BD5C50">
            <w:rPr>
              <w:rFonts w:ascii="Arial" w:hAnsi="Arial" w:cs="Arial"/>
              <w:color w:val="1A1A1A"/>
              <w:sz w:val="20"/>
            </w:rPr>
            <w:t xml:space="preserve">  </w:t>
          </w:r>
        </w:sdtContent>
      </w:sdt>
      <w:r w:rsidRPr="00BD5C50">
        <w:rPr>
          <w:rFonts w:ascii="Arial" w:hAnsi="Arial" w:cs="Arial"/>
          <w:color w:val="1A1A1A"/>
          <w:sz w:val="20"/>
        </w:rPr>
        <w:t xml:space="preserve">  Вы понимаете, что пакет «Сохранить и перейти» — от 7 </w:t>
      </w:r>
      <w:proofErr w:type="gramStart"/>
      <w:r w:rsidRPr="00BD5C50">
        <w:rPr>
          <w:rFonts w:ascii="Arial" w:hAnsi="Arial" w:cs="Arial"/>
          <w:color w:val="1A1A1A"/>
          <w:sz w:val="20"/>
        </w:rPr>
        <w:t>млн</w:t>
      </w:r>
      <w:proofErr w:type="gramEnd"/>
      <w:r w:rsidRPr="00BD5C50">
        <w:rPr>
          <w:rFonts w:ascii="Arial" w:hAnsi="Arial" w:cs="Arial"/>
          <w:color w:val="1A1A1A"/>
          <w:sz w:val="20"/>
        </w:rPr>
        <w:t xml:space="preserve"> ₽ (сильно доработанная УПП)</w:t>
      </w:r>
    </w:p>
    <w:p w:rsidR="00BD5C50" w:rsidRPr="00BD5C50" w:rsidRDefault="00BD5C50" w:rsidP="00BD5C50">
      <w:pPr>
        <w:spacing w:before="60" w:after="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18264"/>
        </w:sdtPr>
        <w:sdtContent>
          <w:sdt>
            <w:sdtPr>
              <w:rPr>
                <w:rFonts w:ascii="Arial" w:hAnsi="Arial" w:cs="Arial"/>
              </w:rPr>
              <w:id w:val="2007395039"/>
            </w:sdtPr>
            <w:sdtContent>
              <w:sdt>
                <w:sdtPr>
                  <w:rPr>
                    <w:rFonts w:ascii="Arial" w:hAnsi="Arial" w:cs="Arial"/>
                    <w:color w:val="1A1A1A"/>
                    <w:sz w:val="20"/>
                  </w:rPr>
                  <w:id w:val="106221997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033215">
                    <w:rPr>
                      <w:rFonts w:ascii="MS Gothic" w:eastAsia="MS Gothic" w:hAnsi="MS Gothic" w:cs="Arial" w:hint="eastAsia"/>
                      <w:color w:val="1A1A1A"/>
                      <w:sz w:val="20"/>
                    </w:rPr>
                    <w:t>☐</w:t>
                  </w:r>
                </w:sdtContent>
              </w:sdt>
            </w:sdtContent>
          </w:sdt>
          <w:r w:rsidR="00033215" w:rsidRPr="00BD5C50">
            <w:rPr>
              <w:rFonts w:ascii="Arial" w:hAnsi="Arial" w:cs="Arial"/>
              <w:color w:val="1A1A1A"/>
              <w:sz w:val="20"/>
            </w:rPr>
            <w:t xml:space="preserve">  </w:t>
          </w:r>
        </w:sdtContent>
      </w:sdt>
      <w:r w:rsidRPr="00BD5C50">
        <w:rPr>
          <w:rFonts w:ascii="Arial" w:hAnsi="Arial" w:cs="Arial"/>
          <w:color w:val="1A1A1A"/>
          <w:sz w:val="20"/>
        </w:rPr>
        <w:t xml:space="preserve">  В бюджет заложены лицензии 1С:ERP (если их ещё нет) и обучение команды</w:t>
      </w:r>
    </w:p>
    <w:p w:rsidR="00BD5C50" w:rsidRPr="00BD5C50" w:rsidRDefault="00BD5C50" w:rsidP="00BD5C50">
      <w:pPr>
        <w:spacing w:before="60" w:after="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18265"/>
        </w:sdtPr>
        <w:sdtContent>
          <w:sdt>
            <w:sdtPr>
              <w:rPr>
                <w:rFonts w:ascii="Arial" w:hAnsi="Arial" w:cs="Arial"/>
              </w:rPr>
              <w:id w:val="-1711873693"/>
            </w:sdtPr>
            <w:sdtContent>
              <w:sdt>
                <w:sdtPr>
                  <w:rPr>
                    <w:rFonts w:ascii="Arial" w:hAnsi="Arial" w:cs="Arial"/>
                    <w:color w:val="1A1A1A"/>
                    <w:sz w:val="20"/>
                  </w:rPr>
                  <w:id w:val="-19384943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033215">
                    <w:rPr>
                      <w:rFonts w:ascii="MS Gothic" w:eastAsia="MS Gothic" w:hAnsi="MS Gothic" w:cs="Arial" w:hint="eastAsia"/>
                      <w:color w:val="1A1A1A"/>
                      <w:sz w:val="20"/>
                    </w:rPr>
                    <w:t>☐</w:t>
                  </w:r>
                </w:sdtContent>
              </w:sdt>
            </w:sdtContent>
          </w:sdt>
          <w:r w:rsidR="00033215" w:rsidRPr="00BD5C50">
            <w:rPr>
              <w:rFonts w:ascii="Arial" w:hAnsi="Arial" w:cs="Arial"/>
              <w:color w:val="1A1A1A"/>
              <w:sz w:val="20"/>
            </w:rPr>
            <w:t xml:space="preserve">  </w:t>
          </w:r>
        </w:sdtContent>
      </w:sdt>
      <w:r w:rsidRPr="00BD5C50">
        <w:rPr>
          <w:rFonts w:ascii="Arial" w:hAnsi="Arial" w:cs="Arial"/>
          <w:color w:val="1A1A1A"/>
          <w:sz w:val="20"/>
        </w:rPr>
        <w:t xml:space="preserve">  Есть резерв 10–15% от бюджета проекта на непредвиденные работы</w:t>
      </w:r>
    </w:p>
    <w:p w:rsidR="00BD5C50" w:rsidRPr="00BD5C50" w:rsidRDefault="00BD5C50" w:rsidP="00BD5C50">
      <w:pPr>
        <w:spacing w:before="100" w:after="0"/>
        <w:rPr>
          <w:rFonts w:ascii="Arial" w:hAnsi="Arial" w:cs="Arial"/>
        </w:rPr>
      </w:pPr>
    </w:p>
    <w:p w:rsidR="00BD5C50" w:rsidRPr="00BD5C50" w:rsidRDefault="00BD5C50" w:rsidP="00BD5C50">
      <w:pPr>
        <w:pBdr>
          <w:bottom w:val="single" w:sz="4" w:space="0" w:color="3A7CBD"/>
        </w:pBdr>
        <w:spacing w:before="180" w:after="80"/>
        <w:rPr>
          <w:rFonts w:ascii="Arial" w:hAnsi="Arial" w:cs="Arial"/>
        </w:rPr>
      </w:pPr>
      <w:r w:rsidRPr="00BD5C50">
        <w:rPr>
          <w:rFonts w:ascii="Arial" w:hAnsi="Arial" w:cs="Arial"/>
          <w:b/>
          <w:color w:val="1A3A5C"/>
        </w:rPr>
        <w:t>5.3  Риски, о которых вы уже знаете</w:t>
      </w:r>
      <w:bookmarkStart w:id="0" w:name="_GoBack"/>
      <w:bookmarkEnd w:id="0"/>
    </w:p>
    <w:p w:rsidR="00BD5C50" w:rsidRPr="00BD5C50" w:rsidRDefault="00BD5C50" w:rsidP="00BD5C50">
      <w:pPr>
        <w:spacing w:before="60" w:after="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18266"/>
        </w:sdtPr>
        <w:sdtContent>
          <w:sdt>
            <w:sdtPr>
              <w:rPr>
                <w:rFonts w:ascii="Arial" w:hAnsi="Arial" w:cs="Arial"/>
              </w:rPr>
              <w:id w:val="1948498005"/>
            </w:sdtPr>
            <w:sdtContent>
              <w:sdt>
                <w:sdtPr>
                  <w:rPr>
                    <w:rFonts w:ascii="Arial" w:hAnsi="Arial" w:cs="Arial"/>
                    <w:color w:val="1A1A1A"/>
                    <w:sz w:val="20"/>
                  </w:rPr>
                  <w:id w:val="-29699230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033215">
                    <w:rPr>
                      <w:rFonts w:ascii="MS Gothic" w:eastAsia="MS Gothic" w:hAnsi="MS Gothic" w:cs="Arial" w:hint="eastAsia"/>
                      <w:color w:val="1A1A1A"/>
                      <w:sz w:val="20"/>
                    </w:rPr>
                    <w:t>☐</w:t>
                  </w:r>
                </w:sdtContent>
              </w:sdt>
            </w:sdtContent>
          </w:sdt>
          <w:r w:rsidR="00033215" w:rsidRPr="00BD5C50">
            <w:rPr>
              <w:rFonts w:ascii="Arial" w:hAnsi="Arial" w:cs="Arial"/>
              <w:color w:val="1A1A1A"/>
              <w:sz w:val="20"/>
            </w:rPr>
            <w:t xml:space="preserve">  </w:t>
          </w:r>
        </w:sdtContent>
      </w:sdt>
      <w:r w:rsidRPr="00BD5C50">
        <w:rPr>
          <w:rFonts w:ascii="Arial" w:hAnsi="Arial" w:cs="Arial"/>
          <w:color w:val="1A1A1A"/>
          <w:sz w:val="20"/>
        </w:rPr>
        <w:t xml:space="preserve">  Вы знаете о рисках и готовы их </w:t>
      </w:r>
      <w:proofErr w:type="gramStart"/>
      <w:r w:rsidRPr="00BD5C50">
        <w:rPr>
          <w:rFonts w:ascii="Arial" w:hAnsi="Arial" w:cs="Arial"/>
          <w:color w:val="1A1A1A"/>
          <w:sz w:val="20"/>
        </w:rPr>
        <w:t>обсудить с подрядчиком открыто</w:t>
      </w:r>
      <w:proofErr w:type="gramEnd"/>
    </w:p>
    <w:p w:rsidR="00BD5C50" w:rsidRPr="00BD5C50" w:rsidRDefault="00BD5C50" w:rsidP="00BD5C50">
      <w:pPr>
        <w:spacing w:before="60" w:after="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1918267"/>
        </w:sdtPr>
        <w:sdtContent>
          <w:sdt>
            <w:sdtPr>
              <w:rPr>
                <w:rFonts w:ascii="Arial" w:hAnsi="Arial" w:cs="Arial"/>
              </w:rPr>
              <w:id w:val="-1138721164"/>
            </w:sdtPr>
            <w:sdtContent>
              <w:sdt>
                <w:sdtPr>
                  <w:rPr>
                    <w:rFonts w:ascii="Arial" w:hAnsi="Arial" w:cs="Arial"/>
                    <w:color w:val="1A1A1A"/>
                    <w:sz w:val="20"/>
                  </w:rPr>
                  <w:id w:val="-177338691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033215">
                    <w:rPr>
                      <w:rFonts w:ascii="MS Gothic" w:eastAsia="MS Gothic" w:hAnsi="MS Gothic" w:cs="Arial" w:hint="eastAsia"/>
                      <w:color w:val="1A1A1A"/>
                      <w:sz w:val="20"/>
                    </w:rPr>
                    <w:t>☐</w:t>
                  </w:r>
                </w:sdtContent>
              </w:sdt>
            </w:sdtContent>
          </w:sdt>
          <w:r w:rsidR="00033215" w:rsidRPr="00BD5C50">
            <w:rPr>
              <w:rFonts w:ascii="Arial" w:hAnsi="Arial" w:cs="Arial"/>
              <w:color w:val="1A1A1A"/>
              <w:sz w:val="20"/>
            </w:rPr>
            <w:t xml:space="preserve">  </w:t>
          </w:r>
        </w:sdtContent>
      </w:sdt>
      <w:r w:rsidRPr="00BD5C50">
        <w:rPr>
          <w:rFonts w:ascii="Arial" w:hAnsi="Arial" w:cs="Arial"/>
          <w:color w:val="1A1A1A"/>
          <w:sz w:val="20"/>
        </w:rPr>
        <w:t xml:space="preserve">  Если был предыдущий неуспешный опыт внедрения ERP — вы готовы его разобрать</w:t>
      </w:r>
    </w:p>
    <w:p w:rsidR="00BD5C50" w:rsidRPr="00BD5C50" w:rsidRDefault="00BD5C50" w:rsidP="00BD5C50">
      <w:pPr>
        <w:spacing w:after="60"/>
        <w:ind w:left="360"/>
        <w:rPr>
          <w:rFonts w:ascii="Arial" w:hAnsi="Arial" w:cs="Arial"/>
        </w:rPr>
      </w:pPr>
      <w:r w:rsidRPr="00BD5C50">
        <w:rPr>
          <w:rFonts w:ascii="Arial" w:hAnsi="Arial" w:cs="Arial"/>
          <w:i/>
          <w:color w:val="666666"/>
          <w:sz w:val="17"/>
        </w:rPr>
        <w:t>Часто причина — неправильный выбор подрядчика или недостаточное участие команды</w:t>
      </w:r>
    </w:p>
    <w:p w:rsidR="00BD5C50" w:rsidRPr="00BD5C50" w:rsidRDefault="00BD5C50" w:rsidP="00BD5C50">
      <w:pPr>
        <w:spacing w:before="60" w:after="20"/>
        <w:rPr>
          <w:rFonts w:ascii="Arial" w:hAnsi="Arial" w:cs="Arial"/>
        </w:rPr>
      </w:pPr>
      <w:r w:rsidRPr="00BD5C50">
        <w:rPr>
          <w:rFonts w:ascii="Arial" w:hAnsi="Arial" w:cs="Arial"/>
          <w:color w:val="1A1A1A"/>
          <w:sz w:val="20"/>
        </w:rPr>
        <w:t xml:space="preserve"> </w:t>
      </w:r>
      <w:sdt>
        <w:sdtPr>
          <w:rPr>
            <w:rFonts w:ascii="Arial" w:hAnsi="Arial" w:cs="Arial"/>
          </w:rPr>
          <w:id w:val="1762173543"/>
        </w:sdtPr>
        <w:sdtContent>
          <w:sdt>
            <w:sdtPr>
              <w:rPr>
                <w:rFonts w:ascii="Arial" w:hAnsi="Arial" w:cs="Arial"/>
                <w:color w:val="1A1A1A"/>
                <w:sz w:val="20"/>
              </w:rPr>
              <w:id w:val="-13913402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033215">
                <w:rPr>
                  <w:rFonts w:ascii="MS Gothic" w:eastAsia="MS Gothic" w:hAnsi="MS Gothic" w:cs="Arial" w:hint="eastAsia"/>
                  <w:color w:val="1A1A1A"/>
                  <w:sz w:val="20"/>
                </w:rPr>
                <w:t>☐</w:t>
              </w:r>
            </w:sdtContent>
          </w:sdt>
        </w:sdtContent>
      </w:sdt>
      <w:r w:rsidR="00033215" w:rsidRPr="00BD5C50">
        <w:rPr>
          <w:rFonts w:ascii="Arial" w:hAnsi="Arial" w:cs="Arial"/>
          <w:color w:val="1A1A1A"/>
          <w:sz w:val="20"/>
        </w:rPr>
        <w:t xml:space="preserve">  </w:t>
      </w:r>
      <w:r w:rsidRPr="00BD5C50">
        <w:rPr>
          <w:rFonts w:ascii="Arial" w:hAnsi="Arial" w:cs="Arial"/>
          <w:color w:val="1A1A1A"/>
          <w:sz w:val="20"/>
        </w:rPr>
        <w:t>Вы понимаете, что фиксированный бюджет у подрядчика возможен только после обследования</w:t>
      </w:r>
    </w:p>
    <w:p w:rsidR="00BD5C50" w:rsidRPr="00BD5C50" w:rsidRDefault="00BD5C50" w:rsidP="00BD5C50">
      <w:pPr>
        <w:spacing w:after="60"/>
        <w:ind w:left="360"/>
        <w:rPr>
          <w:rFonts w:ascii="Arial" w:hAnsi="Arial" w:cs="Arial"/>
        </w:rPr>
      </w:pPr>
      <w:r w:rsidRPr="00BD5C50">
        <w:rPr>
          <w:rFonts w:ascii="Arial" w:hAnsi="Arial" w:cs="Arial"/>
          <w:i/>
          <w:color w:val="666666"/>
          <w:sz w:val="17"/>
        </w:rPr>
        <w:t>Нельзя зафиксировать стоимость, не зная объём работ — это красный флаг</w:t>
      </w:r>
    </w:p>
    <w:p w:rsidR="00BD5C50" w:rsidRPr="00BD5C50" w:rsidRDefault="00BD5C50" w:rsidP="00BD5C50">
      <w:pPr>
        <w:spacing w:before="220" w:after="0"/>
        <w:rPr>
          <w:rFonts w:ascii="Arial" w:hAnsi="Arial" w:cs="Arial"/>
        </w:rPr>
      </w:pPr>
    </w:p>
    <w:p w:rsidR="00BD5C50" w:rsidRPr="00BD5C50" w:rsidRDefault="00BD5C50" w:rsidP="00BD5C50">
      <w:pPr>
        <w:spacing w:after="100"/>
        <w:rPr>
          <w:rFonts w:ascii="Arial" w:hAnsi="Arial" w:cs="Arial"/>
        </w:rPr>
      </w:pPr>
      <w:r w:rsidRPr="00BD5C50">
        <w:rPr>
          <w:rFonts w:ascii="Arial" w:hAnsi="Arial" w:cs="Arial"/>
          <w:b/>
          <w:color w:val="1A3A5C"/>
          <w:sz w:val="26"/>
        </w:rPr>
        <w:t>Итог: подсчитайте баллы</w:t>
      </w:r>
    </w:p>
    <w:p w:rsidR="00BD5C50" w:rsidRPr="00BD5C50" w:rsidRDefault="00BD5C50" w:rsidP="00BD5C50">
      <w:pPr>
        <w:spacing w:after="120"/>
        <w:rPr>
          <w:rFonts w:ascii="Arial" w:hAnsi="Arial" w:cs="Arial"/>
        </w:rPr>
      </w:pPr>
      <w:r w:rsidRPr="00BD5C50">
        <w:rPr>
          <w:rFonts w:ascii="Arial" w:hAnsi="Arial" w:cs="Arial"/>
          <w:i/>
          <w:color w:val="666666"/>
          <w:sz w:val="18"/>
        </w:rPr>
        <w:t>Посчитайте количество отмеченных пунктов в каждом разделе и внесите в таблицу ниже.</w:t>
      </w: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Look w:val="04A0" w:firstRow="1" w:lastRow="0" w:firstColumn="1" w:lastColumn="0" w:noHBand="0" w:noVBand="1"/>
      </w:tblPr>
      <w:tblGrid>
        <w:gridCol w:w="836"/>
        <w:gridCol w:w="3836"/>
        <w:gridCol w:w="884"/>
        <w:gridCol w:w="1066"/>
        <w:gridCol w:w="3016"/>
      </w:tblGrid>
      <w:tr w:rsidR="00BD5C50" w:rsidRPr="00BD5C50" w:rsidTr="00514C91">
        <w:tc>
          <w:tcPr>
            <w:tcW w:w="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3A5C"/>
            <w:tcMar>
              <w:top w:w="80" w:type="dxa"/>
              <w:left w:w="100" w:type="dxa"/>
              <w:bottom w:w="80" w:type="dxa"/>
              <w:right w:w="80" w:type="dxa"/>
            </w:tcMar>
            <w:vAlign w:val="center"/>
          </w:tcPr>
          <w:p w:rsidR="00BD5C50" w:rsidRPr="00BD5C50" w:rsidRDefault="00BD5C50" w:rsidP="00514C91">
            <w:pPr>
              <w:spacing w:after="0"/>
              <w:jc w:val="center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b/>
                <w:color w:val="FFFFFF"/>
                <w:sz w:val="18"/>
              </w:rPr>
              <w:t>№</w:t>
            </w:r>
          </w:p>
        </w:tc>
        <w:tc>
          <w:tcPr>
            <w:tcW w:w="4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3A5C"/>
            <w:tcMar>
              <w:top w:w="80" w:type="dxa"/>
              <w:left w:w="100" w:type="dxa"/>
              <w:bottom w:w="80" w:type="dxa"/>
              <w:right w:w="80" w:type="dxa"/>
            </w:tcMar>
            <w:vAlign w:val="center"/>
          </w:tcPr>
          <w:p w:rsidR="00BD5C50" w:rsidRPr="00BD5C50" w:rsidRDefault="00BD5C50" w:rsidP="00514C91">
            <w:pPr>
              <w:spacing w:after="0"/>
              <w:jc w:val="center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b/>
                <w:color w:val="FFFFFF"/>
                <w:sz w:val="18"/>
              </w:rPr>
              <w:t>Раздел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3A5C"/>
            <w:tcMar>
              <w:top w:w="80" w:type="dxa"/>
              <w:left w:w="100" w:type="dxa"/>
              <w:bottom w:w="80" w:type="dxa"/>
              <w:right w:w="80" w:type="dxa"/>
            </w:tcMar>
            <w:vAlign w:val="center"/>
          </w:tcPr>
          <w:p w:rsidR="00BD5C50" w:rsidRPr="00BD5C50" w:rsidRDefault="00BD5C50" w:rsidP="00514C91">
            <w:pPr>
              <w:spacing w:after="0"/>
              <w:jc w:val="center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b/>
                <w:color w:val="FFFFFF"/>
                <w:sz w:val="18"/>
              </w:rPr>
              <w:t>Макс.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3A5C"/>
            <w:tcMar>
              <w:top w:w="80" w:type="dxa"/>
              <w:left w:w="100" w:type="dxa"/>
              <w:bottom w:w="80" w:type="dxa"/>
              <w:right w:w="80" w:type="dxa"/>
            </w:tcMar>
            <w:vAlign w:val="center"/>
          </w:tcPr>
          <w:p w:rsidR="00BD5C50" w:rsidRPr="00BD5C50" w:rsidRDefault="00BD5C50" w:rsidP="00514C91">
            <w:pPr>
              <w:spacing w:after="0"/>
              <w:jc w:val="center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b/>
                <w:color w:val="FFFFFF"/>
                <w:sz w:val="18"/>
              </w:rPr>
              <w:t>Ваш балл</w:t>
            </w:r>
          </w:p>
        </w:tc>
        <w:tc>
          <w:tcPr>
            <w:tcW w:w="31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3A5C"/>
            <w:tcMar>
              <w:top w:w="80" w:type="dxa"/>
              <w:left w:w="100" w:type="dxa"/>
              <w:bottom w:w="80" w:type="dxa"/>
              <w:right w:w="80" w:type="dxa"/>
            </w:tcMar>
            <w:vAlign w:val="center"/>
          </w:tcPr>
          <w:p w:rsidR="00BD5C50" w:rsidRPr="00BD5C50" w:rsidRDefault="00BD5C50" w:rsidP="00514C91">
            <w:pPr>
              <w:spacing w:after="0"/>
              <w:jc w:val="center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b/>
                <w:color w:val="FFFFFF"/>
                <w:sz w:val="18"/>
              </w:rPr>
              <w:t>Комментарий</w:t>
            </w:r>
          </w:p>
        </w:tc>
      </w:tr>
      <w:tr w:rsidR="00BD5C50" w:rsidRPr="00BD5C50" w:rsidTr="00514C91">
        <w:tc>
          <w:tcPr>
            <w:tcW w:w="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80" w:type="dxa"/>
            </w:tcMar>
            <w:vAlign w:val="center"/>
          </w:tcPr>
          <w:p w:rsidR="00BD5C50" w:rsidRPr="00BD5C50" w:rsidRDefault="00BD5C50" w:rsidP="00514C91">
            <w:pPr>
              <w:spacing w:after="0"/>
              <w:jc w:val="center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color w:val="1A1A1A"/>
                <w:sz w:val="18"/>
              </w:rPr>
              <w:t>01</w:t>
            </w:r>
          </w:p>
        </w:tc>
        <w:tc>
          <w:tcPr>
            <w:tcW w:w="4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80" w:type="dxa"/>
            </w:tcMar>
            <w:vAlign w:val="center"/>
          </w:tcPr>
          <w:p w:rsidR="00BD5C50" w:rsidRPr="00BD5C50" w:rsidRDefault="00BD5C50" w:rsidP="00514C91">
            <w:pPr>
              <w:spacing w:after="0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color w:val="1A1A1A"/>
                <w:sz w:val="18"/>
              </w:rPr>
              <w:t>Аудит текущей УПП (платформа, доработки)</w:t>
            </w:r>
          </w:p>
        </w:tc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80" w:type="dxa"/>
            </w:tcMar>
            <w:vAlign w:val="center"/>
          </w:tcPr>
          <w:p w:rsidR="00BD5C50" w:rsidRPr="00BD5C50" w:rsidRDefault="00BD5C50" w:rsidP="00514C91">
            <w:pPr>
              <w:spacing w:after="0"/>
              <w:jc w:val="center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color w:val="1A1A1A"/>
                <w:sz w:val="18"/>
              </w:rPr>
              <w:t>10</w:t>
            </w:r>
          </w:p>
        </w:tc>
        <w:tc>
          <w:tcPr>
            <w:tcW w:w="11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80" w:type="dxa"/>
            </w:tcMar>
            <w:vAlign w:val="center"/>
          </w:tcPr>
          <w:p w:rsidR="00BD5C50" w:rsidRPr="00BD5C50" w:rsidRDefault="00BD5C50" w:rsidP="00514C91">
            <w:pPr>
              <w:spacing w:after="0"/>
              <w:jc w:val="center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color w:val="1A1A1A"/>
                <w:sz w:val="18"/>
              </w:rPr>
              <w:t>____</w:t>
            </w:r>
          </w:p>
        </w:tc>
        <w:tc>
          <w:tcPr>
            <w:tcW w:w="3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80" w:type="dxa"/>
            </w:tcMar>
            <w:vAlign w:val="center"/>
          </w:tcPr>
          <w:p w:rsidR="00BD5C50" w:rsidRPr="00BD5C50" w:rsidRDefault="00BD5C50" w:rsidP="00514C91">
            <w:pPr>
              <w:spacing w:after="0"/>
              <w:rPr>
                <w:rFonts w:ascii="Arial" w:hAnsi="Arial" w:cs="Arial"/>
              </w:rPr>
            </w:pPr>
          </w:p>
        </w:tc>
      </w:tr>
      <w:tr w:rsidR="00BD5C50" w:rsidRPr="00BD5C50" w:rsidTr="00514C91">
        <w:tc>
          <w:tcPr>
            <w:tcW w:w="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80" w:type="dxa"/>
            </w:tcMar>
            <w:vAlign w:val="center"/>
          </w:tcPr>
          <w:p w:rsidR="00BD5C50" w:rsidRPr="00BD5C50" w:rsidRDefault="00BD5C50" w:rsidP="00514C91">
            <w:pPr>
              <w:spacing w:after="0"/>
              <w:jc w:val="center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color w:val="1A1A1A"/>
                <w:sz w:val="18"/>
              </w:rPr>
              <w:lastRenderedPageBreak/>
              <w:t>02</w:t>
            </w:r>
          </w:p>
        </w:tc>
        <w:tc>
          <w:tcPr>
            <w:tcW w:w="4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80" w:type="dxa"/>
            </w:tcMar>
            <w:vAlign w:val="center"/>
          </w:tcPr>
          <w:p w:rsidR="00BD5C50" w:rsidRPr="00BD5C50" w:rsidRDefault="00BD5C50" w:rsidP="00514C91">
            <w:pPr>
              <w:spacing w:after="0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color w:val="1A1A1A"/>
                <w:sz w:val="18"/>
              </w:rPr>
              <w:t>Оценка данных (НСИ, остатки, история)</w:t>
            </w:r>
          </w:p>
        </w:tc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80" w:type="dxa"/>
            </w:tcMar>
            <w:vAlign w:val="center"/>
          </w:tcPr>
          <w:p w:rsidR="00BD5C50" w:rsidRPr="00BD5C50" w:rsidRDefault="00BD5C50" w:rsidP="00514C91">
            <w:pPr>
              <w:spacing w:after="0"/>
              <w:jc w:val="center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color w:val="1A1A1A"/>
                <w:sz w:val="18"/>
              </w:rPr>
              <w:t>13</w:t>
            </w:r>
          </w:p>
        </w:tc>
        <w:tc>
          <w:tcPr>
            <w:tcW w:w="11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80" w:type="dxa"/>
            </w:tcMar>
            <w:vAlign w:val="center"/>
          </w:tcPr>
          <w:p w:rsidR="00BD5C50" w:rsidRPr="00BD5C50" w:rsidRDefault="00BD5C50" w:rsidP="00514C91">
            <w:pPr>
              <w:spacing w:after="0"/>
              <w:jc w:val="center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color w:val="1A1A1A"/>
                <w:sz w:val="18"/>
              </w:rPr>
              <w:t>____</w:t>
            </w:r>
          </w:p>
        </w:tc>
        <w:tc>
          <w:tcPr>
            <w:tcW w:w="3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80" w:type="dxa"/>
            </w:tcMar>
            <w:vAlign w:val="center"/>
          </w:tcPr>
          <w:p w:rsidR="00BD5C50" w:rsidRPr="00BD5C50" w:rsidRDefault="00BD5C50" w:rsidP="00514C91">
            <w:pPr>
              <w:spacing w:after="0"/>
              <w:rPr>
                <w:rFonts w:ascii="Arial" w:hAnsi="Arial" w:cs="Arial"/>
              </w:rPr>
            </w:pPr>
          </w:p>
        </w:tc>
      </w:tr>
      <w:tr w:rsidR="00BD5C50" w:rsidRPr="00BD5C50" w:rsidTr="00514C91">
        <w:tc>
          <w:tcPr>
            <w:tcW w:w="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80" w:type="dxa"/>
            </w:tcMar>
            <w:vAlign w:val="center"/>
          </w:tcPr>
          <w:p w:rsidR="00BD5C50" w:rsidRPr="00BD5C50" w:rsidRDefault="00BD5C50" w:rsidP="00514C91">
            <w:pPr>
              <w:spacing w:after="0"/>
              <w:jc w:val="center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color w:val="1A1A1A"/>
                <w:sz w:val="18"/>
              </w:rPr>
              <w:t>03</w:t>
            </w:r>
          </w:p>
        </w:tc>
        <w:tc>
          <w:tcPr>
            <w:tcW w:w="4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80" w:type="dxa"/>
            </w:tcMar>
            <w:vAlign w:val="center"/>
          </w:tcPr>
          <w:p w:rsidR="00BD5C50" w:rsidRPr="00BD5C50" w:rsidRDefault="00BD5C50" w:rsidP="00514C91">
            <w:pPr>
              <w:spacing w:after="0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color w:val="1A1A1A"/>
                <w:sz w:val="18"/>
              </w:rPr>
              <w:t>Готовность команды (руководство, пользователи, IT)</w:t>
            </w:r>
          </w:p>
        </w:tc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80" w:type="dxa"/>
            </w:tcMar>
            <w:vAlign w:val="center"/>
          </w:tcPr>
          <w:p w:rsidR="00BD5C50" w:rsidRPr="00BD5C50" w:rsidRDefault="00BD5C50" w:rsidP="00514C91">
            <w:pPr>
              <w:spacing w:after="0"/>
              <w:jc w:val="center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color w:val="1A1A1A"/>
                <w:sz w:val="18"/>
              </w:rPr>
              <w:t>13</w:t>
            </w:r>
          </w:p>
        </w:tc>
        <w:tc>
          <w:tcPr>
            <w:tcW w:w="11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80" w:type="dxa"/>
            </w:tcMar>
            <w:vAlign w:val="center"/>
          </w:tcPr>
          <w:p w:rsidR="00BD5C50" w:rsidRPr="00BD5C50" w:rsidRDefault="00BD5C50" w:rsidP="00514C91">
            <w:pPr>
              <w:spacing w:after="0"/>
              <w:jc w:val="center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color w:val="1A1A1A"/>
                <w:sz w:val="18"/>
              </w:rPr>
              <w:t>____</w:t>
            </w:r>
          </w:p>
        </w:tc>
        <w:tc>
          <w:tcPr>
            <w:tcW w:w="3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80" w:type="dxa"/>
            </w:tcMar>
            <w:vAlign w:val="center"/>
          </w:tcPr>
          <w:p w:rsidR="00BD5C50" w:rsidRPr="00BD5C50" w:rsidRDefault="00BD5C50" w:rsidP="00514C91">
            <w:pPr>
              <w:spacing w:after="0"/>
              <w:rPr>
                <w:rFonts w:ascii="Arial" w:hAnsi="Arial" w:cs="Arial"/>
              </w:rPr>
            </w:pPr>
          </w:p>
        </w:tc>
      </w:tr>
      <w:tr w:rsidR="00BD5C50" w:rsidRPr="00BD5C50" w:rsidTr="00514C91">
        <w:tc>
          <w:tcPr>
            <w:tcW w:w="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80" w:type="dxa"/>
            </w:tcMar>
            <w:vAlign w:val="center"/>
          </w:tcPr>
          <w:p w:rsidR="00BD5C50" w:rsidRPr="00BD5C50" w:rsidRDefault="00BD5C50" w:rsidP="00514C91">
            <w:pPr>
              <w:spacing w:after="0"/>
              <w:jc w:val="center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color w:val="1A1A1A"/>
                <w:sz w:val="18"/>
              </w:rPr>
              <w:t>04</w:t>
            </w:r>
          </w:p>
        </w:tc>
        <w:tc>
          <w:tcPr>
            <w:tcW w:w="4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80" w:type="dxa"/>
            </w:tcMar>
            <w:vAlign w:val="center"/>
          </w:tcPr>
          <w:p w:rsidR="00BD5C50" w:rsidRPr="00BD5C50" w:rsidRDefault="00BD5C50" w:rsidP="00514C91">
            <w:pPr>
              <w:spacing w:after="0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color w:val="1A1A1A"/>
                <w:sz w:val="18"/>
              </w:rPr>
              <w:t>Бизнес-процессы (текущие и новые требования)</w:t>
            </w:r>
          </w:p>
        </w:tc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80" w:type="dxa"/>
            </w:tcMar>
            <w:vAlign w:val="center"/>
          </w:tcPr>
          <w:p w:rsidR="00BD5C50" w:rsidRPr="00BD5C50" w:rsidRDefault="00BD5C50" w:rsidP="00514C91">
            <w:pPr>
              <w:spacing w:after="0"/>
              <w:jc w:val="center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color w:val="1A1A1A"/>
                <w:sz w:val="18"/>
              </w:rPr>
              <w:t>17</w:t>
            </w:r>
          </w:p>
        </w:tc>
        <w:tc>
          <w:tcPr>
            <w:tcW w:w="11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80" w:type="dxa"/>
            </w:tcMar>
            <w:vAlign w:val="center"/>
          </w:tcPr>
          <w:p w:rsidR="00BD5C50" w:rsidRPr="00BD5C50" w:rsidRDefault="00BD5C50" w:rsidP="00514C91">
            <w:pPr>
              <w:spacing w:after="0"/>
              <w:jc w:val="center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color w:val="1A1A1A"/>
                <w:sz w:val="18"/>
              </w:rPr>
              <w:t>____</w:t>
            </w:r>
          </w:p>
        </w:tc>
        <w:tc>
          <w:tcPr>
            <w:tcW w:w="3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80" w:type="dxa"/>
            </w:tcMar>
            <w:vAlign w:val="center"/>
          </w:tcPr>
          <w:p w:rsidR="00BD5C50" w:rsidRPr="00BD5C50" w:rsidRDefault="00BD5C50" w:rsidP="00514C91">
            <w:pPr>
              <w:spacing w:after="0"/>
              <w:rPr>
                <w:rFonts w:ascii="Arial" w:hAnsi="Arial" w:cs="Arial"/>
              </w:rPr>
            </w:pPr>
          </w:p>
        </w:tc>
      </w:tr>
      <w:tr w:rsidR="00BD5C50" w:rsidRPr="00BD5C50" w:rsidTr="00514C91">
        <w:tc>
          <w:tcPr>
            <w:tcW w:w="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80" w:type="dxa"/>
            </w:tcMar>
            <w:vAlign w:val="center"/>
          </w:tcPr>
          <w:p w:rsidR="00BD5C50" w:rsidRPr="00BD5C50" w:rsidRDefault="00BD5C50" w:rsidP="00514C91">
            <w:pPr>
              <w:spacing w:after="0"/>
              <w:jc w:val="center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color w:val="1A1A1A"/>
                <w:sz w:val="18"/>
              </w:rPr>
              <w:t>05</w:t>
            </w:r>
          </w:p>
        </w:tc>
        <w:tc>
          <w:tcPr>
            <w:tcW w:w="4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80" w:type="dxa"/>
            </w:tcMar>
            <w:vAlign w:val="center"/>
          </w:tcPr>
          <w:p w:rsidR="00BD5C50" w:rsidRPr="00BD5C50" w:rsidRDefault="00BD5C50" w:rsidP="00514C91">
            <w:pPr>
              <w:spacing w:after="0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color w:val="1A1A1A"/>
                <w:sz w:val="18"/>
              </w:rPr>
              <w:t>Организационная и финансовая готовность</w:t>
            </w:r>
          </w:p>
        </w:tc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80" w:type="dxa"/>
            </w:tcMar>
            <w:vAlign w:val="center"/>
          </w:tcPr>
          <w:p w:rsidR="00BD5C50" w:rsidRPr="00BD5C50" w:rsidRDefault="00BD5C50" w:rsidP="00514C91">
            <w:pPr>
              <w:spacing w:after="0"/>
              <w:jc w:val="center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color w:val="1A1A1A"/>
                <w:sz w:val="18"/>
              </w:rPr>
              <w:t>16</w:t>
            </w:r>
          </w:p>
        </w:tc>
        <w:tc>
          <w:tcPr>
            <w:tcW w:w="11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80" w:type="dxa"/>
            </w:tcMar>
            <w:vAlign w:val="center"/>
          </w:tcPr>
          <w:p w:rsidR="00BD5C50" w:rsidRPr="00BD5C50" w:rsidRDefault="00BD5C50" w:rsidP="00514C91">
            <w:pPr>
              <w:spacing w:after="0"/>
              <w:jc w:val="center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color w:val="1A1A1A"/>
                <w:sz w:val="18"/>
              </w:rPr>
              <w:t>____</w:t>
            </w:r>
          </w:p>
        </w:tc>
        <w:tc>
          <w:tcPr>
            <w:tcW w:w="3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80" w:type="dxa"/>
            </w:tcMar>
            <w:vAlign w:val="center"/>
          </w:tcPr>
          <w:p w:rsidR="00BD5C50" w:rsidRPr="00BD5C50" w:rsidRDefault="00BD5C50" w:rsidP="00514C91">
            <w:pPr>
              <w:spacing w:after="0"/>
              <w:rPr>
                <w:rFonts w:ascii="Arial" w:hAnsi="Arial" w:cs="Arial"/>
              </w:rPr>
            </w:pPr>
          </w:p>
        </w:tc>
      </w:tr>
      <w:tr w:rsidR="00BD5C50" w:rsidRPr="00BD5C50" w:rsidTr="00514C91">
        <w:tc>
          <w:tcPr>
            <w:tcW w:w="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3A5C"/>
            <w:tcMar>
              <w:top w:w="80" w:type="dxa"/>
              <w:left w:w="100" w:type="dxa"/>
              <w:bottom w:w="80" w:type="dxa"/>
              <w:right w:w="80" w:type="dxa"/>
            </w:tcMar>
          </w:tcPr>
          <w:p w:rsidR="00BD5C50" w:rsidRPr="00BD5C50" w:rsidRDefault="00BD5C50" w:rsidP="00514C91">
            <w:pPr>
              <w:spacing w:after="0"/>
              <w:jc w:val="center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b/>
                <w:color w:val="FFFFFF"/>
                <w:sz w:val="19"/>
              </w:rPr>
              <w:t>ИТОГО</w:t>
            </w:r>
          </w:p>
        </w:tc>
        <w:tc>
          <w:tcPr>
            <w:tcW w:w="4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3A5C"/>
            <w:tcMar>
              <w:top w:w="80" w:type="dxa"/>
              <w:left w:w="100" w:type="dxa"/>
              <w:bottom w:w="80" w:type="dxa"/>
              <w:right w:w="80" w:type="dxa"/>
            </w:tcMar>
          </w:tcPr>
          <w:p w:rsidR="00BD5C50" w:rsidRPr="00BD5C50" w:rsidRDefault="00BD5C50" w:rsidP="00514C91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3A5C"/>
            <w:tcMar>
              <w:top w:w="80" w:type="dxa"/>
              <w:left w:w="100" w:type="dxa"/>
              <w:bottom w:w="80" w:type="dxa"/>
              <w:right w:w="80" w:type="dxa"/>
            </w:tcMar>
          </w:tcPr>
          <w:p w:rsidR="00BD5C50" w:rsidRPr="00BD5C50" w:rsidRDefault="00BD5C50" w:rsidP="00514C91">
            <w:pPr>
              <w:spacing w:after="0"/>
              <w:jc w:val="center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b/>
                <w:color w:val="FFFFFF"/>
                <w:sz w:val="19"/>
              </w:rPr>
              <w:t>69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3A5C"/>
            <w:tcMar>
              <w:top w:w="80" w:type="dxa"/>
              <w:left w:w="100" w:type="dxa"/>
              <w:bottom w:w="80" w:type="dxa"/>
              <w:right w:w="80" w:type="dxa"/>
            </w:tcMar>
          </w:tcPr>
          <w:p w:rsidR="00BD5C50" w:rsidRPr="00BD5C50" w:rsidRDefault="00BD5C50" w:rsidP="00514C91">
            <w:pPr>
              <w:spacing w:after="0"/>
              <w:jc w:val="center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color w:val="8AAFCC"/>
                <w:sz w:val="19"/>
              </w:rPr>
              <w:t>____</w:t>
            </w:r>
          </w:p>
        </w:tc>
        <w:tc>
          <w:tcPr>
            <w:tcW w:w="31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3A5C"/>
            <w:tcMar>
              <w:top w:w="80" w:type="dxa"/>
              <w:left w:w="100" w:type="dxa"/>
              <w:bottom w:w="80" w:type="dxa"/>
              <w:right w:w="80" w:type="dxa"/>
            </w:tcMar>
          </w:tcPr>
          <w:p w:rsidR="00BD5C50" w:rsidRPr="00BD5C50" w:rsidRDefault="00BD5C50" w:rsidP="00514C91">
            <w:pPr>
              <w:spacing w:after="0"/>
              <w:jc w:val="center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color w:val="8AAFCC"/>
                <w:sz w:val="19"/>
              </w:rPr>
              <w:t>← Сумма</w:t>
            </w:r>
          </w:p>
        </w:tc>
      </w:tr>
    </w:tbl>
    <w:p w:rsidR="00BD5C50" w:rsidRPr="00BD5C50" w:rsidRDefault="00BD5C50" w:rsidP="00BD5C50">
      <w:pPr>
        <w:spacing w:before="200" w:after="0"/>
        <w:rPr>
          <w:rFonts w:ascii="Arial" w:hAnsi="Arial" w:cs="Arial"/>
        </w:rPr>
      </w:pPr>
    </w:p>
    <w:p w:rsidR="00BD5C50" w:rsidRPr="00BD5C50" w:rsidRDefault="00BD5C50" w:rsidP="00BD5C50">
      <w:pPr>
        <w:spacing w:after="100"/>
        <w:rPr>
          <w:rFonts w:ascii="Arial" w:hAnsi="Arial" w:cs="Arial"/>
        </w:rPr>
      </w:pPr>
      <w:r w:rsidRPr="00BD5C50">
        <w:rPr>
          <w:rFonts w:ascii="Arial" w:hAnsi="Arial" w:cs="Arial"/>
          <w:b/>
          <w:color w:val="1A3A5C"/>
          <w:sz w:val="26"/>
        </w:rPr>
        <w:t>Что означают ваши баллы</w:t>
      </w: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Look w:val="04A0" w:firstRow="1" w:lastRow="0" w:firstColumn="1" w:lastColumn="0" w:noHBand="0" w:noVBand="1"/>
      </w:tblPr>
      <w:tblGrid>
        <w:gridCol w:w="1200"/>
        <w:gridCol w:w="4500"/>
        <w:gridCol w:w="3938"/>
      </w:tblGrid>
      <w:tr w:rsidR="00BD5C50" w:rsidRPr="00BD5C50" w:rsidTr="00514C91"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3A5C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BD5C50" w:rsidRPr="00BD5C50" w:rsidRDefault="00BD5C50" w:rsidP="00514C91">
            <w:pPr>
              <w:spacing w:after="0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b/>
                <w:color w:val="FFFFFF"/>
                <w:sz w:val="18"/>
              </w:rPr>
              <w:t>Баллы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3A5C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BD5C50" w:rsidRPr="00BD5C50" w:rsidRDefault="00BD5C50" w:rsidP="00514C91">
            <w:pPr>
              <w:spacing w:after="0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b/>
                <w:color w:val="FFFFFF"/>
                <w:sz w:val="18"/>
              </w:rPr>
              <w:t>Оценка готовности</w:t>
            </w:r>
          </w:p>
        </w:tc>
        <w:tc>
          <w:tcPr>
            <w:tcW w:w="39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3A5C"/>
            <w:tcMar>
              <w:top w:w="80" w:type="dxa"/>
              <w:left w:w="120" w:type="dxa"/>
              <w:bottom w:w="80" w:type="dxa"/>
              <w:right w:w="80" w:type="dxa"/>
            </w:tcMar>
          </w:tcPr>
          <w:p w:rsidR="00BD5C50" w:rsidRPr="00BD5C50" w:rsidRDefault="00BD5C50" w:rsidP="00514C91">
            <w:pPr>
              <w:spacing w:after="0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b/>
                <w:color w:val="FFFFFF"/>
                <w:sz w:val="18"/>
              </w:rPr>
              <w:t>Рекомендуемый пакет</w:t>
            </w:r>
          </w:p>
        </w:tc>
      </w:tr>
      <w:tr w:rsidR="00BD5C50" w:rsidRPr="00BD5C50" w:rsidTr="00514C91"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0F7"/>
            <w:tcMar>
              <w:top w:w="90" w:type="dxa"/>
              <w:left w:w="120" w:type="dxa"/>
              <w:bottom w:w="90" w:type="dxa"/>
              <w:right w:w="80" w:type="dxa"/>
            </w:tcMar>
            <w:vAlign w:val="center"/>
          </w:tcPr>
          <w:p w:rsidR="00BD5C50" w:rsidRPr="00BD5C50" w:rsidRDefault="00BD5C50" w:rsidP="00514C91">
            <w:pPr>
              <w:spacing w:after="0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b/>
                <w:color w:val="1A1A1A"/>
                <w:sz w:val="18"/>
              </w:rPr>
              <w:t>55–69</w:t>
            </w:r>
          </w:p>
        </w:tc>
        <w:tc>
          <w:tcPr>
            <w:tcW w:w="4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0F7"/>
            <w:tcMar>
              <w:top w:w="90" w:type="dxa"/>
              <w:left w:w="120" w:type="dxa"/>
              <w:bottom w:w="90" w:type="dxa"/>
              <w:right w:w="80" w:type="dxa"/>
            </w:tcMar>
            <w:vAlign w:val="center"/>
          </w:tcPr>
          <w:p w:rsidR="00BD5C50" w:rsidRPr="00BD5C50" w:rsidRDefault="00BD5C50" w:rsidP="00514C91">
            <w:pPr>
              <w:spacing w:after="0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color w:val="1A1A1A"/>
                <w:sz w:val="18"/>
              </w:rPr>
              <w:t>Высокая готовность. Можно переходить.</w:t>
            </w:r>
          </w:p>
        </w:tc>
        <w:tc>
          <w:tcPr>
            <w:tcW w:w="39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0F7"/>
            <w:tcMar>
              <w:top w:w="90" w:type="dxa"/>
              <w:left w:w="120" w:type="dxa"/>
              <w:bottom w:w="90" w:type="dxa"/>
              <w:right w:w="80" w:type="dxa"/>
            </w:tcMar>
            <w:vAlign w:val="center"/>
          </w:tcPr>
          <w:p w:rsidR="00BD5C50" w:rsidRPr="00BD5C50" w:rsidRDefault="00BD5C50" w:rsidP="00514C91">
            <w:pPr>
              <w:spacing w:after="0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color w:val="1A1A1A"/>
                <w:sz w:val="18"/>
              </w:rPr>
              <w:t>«Чистый старт» или «Новый уровень»</w:t>
            </w:r>
          </w:p>
        </w:tc>
      </w:tr>
      <w:tr w:rsidR="00BD5C50" w:rsidRPr="00BD5C50" w:rsidTr="00514C91"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80" w:type="dxa"/>
            </w:tcMar>
            <w:vAlign w:val="center"/>
          </w:tcPr>
          <w:p w:rsidR="00BD5C50" w:rsidRPr="00BD5C50" w:rsidRDefault="00BD5C50" w:rsidP="00514C91">
            <w:pPr>
              <w:spacing w:after="0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b/>
                <w:color w:val="1A1A1A"/>
                <w:sz w:val="18"/>
              </w:rPr>
              <w:t>40–54</w:t>
            </w:r>
          </w:p>
        </w:tc>
        <w:tc>
          <w:tcPr>
            <w:tcW w:w="4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80" w:type="dxa"/>
            </w:tcMar>
            <w:vAlign w:val="center"/>
          </w:tcPr>
          <w:p w:rsidR="00BD5C50" w:rsidRPr="00BD5C50" w:rsidRDefault="00BD5C50" w:rsidP="00514C91">
            <w:pPr>
              <w:spacing w:after="0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color w:val="1A1A1A"/>
                <w:sz w:val="18"/>
              </w:rPr>
              <w:t>Средняя готовность. Нужна подготовка.</w:t>
            </w:r>
          </w:p>
        </w:tc>
        <w:tc>
          <w:tcPr>
            <w:tcW w:w="39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80" w:type="dxa"/>
            </w:tcMar>
            <w:vAlign w:val="center"/>
          </w:tcPr>
          <w:p w:rsidR="00BD5C50" w:rsidRPr="00BD5C50" w:rsidRDefault="00BD5C50" w:rsidP="00514C91">
            <w:pPr>
              <w:spacing w:after="0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color w:val="1A1A1A"/>
                <w:sz w:val="18"/>
              </w:rPr>
              <w:t>«Сохранить и перейти»</w:t>
            </w:r>
          </w:p>
        </w:tc>
      </w:tr>
      <w:tr w:rsidR="00BD5C50" w:rsidRPr="00BD5C50" w:rsidTr="00514C91"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20" w:type="dxa"/>
              <w:bottom w:w="90" w:type="dxa"/>
              <w:right w:w="80" w:type="dxa"/>
            </w:tcMar>
            <w:vAlign w:val="center"/>
          </w:tcPr>
          <w:p w:rsidR="00BD5C50" w:rsidRPr="00BD5C50" w:rsidRDefault="00BD5C50" w:rsidP="00514C91">
            <w:pPr>
              <w:spacing w:after="0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b/>
                <w:color w:val="1A1A1A"/>
                <w:sz w:val="18"/>
              </w:rPr>
              <w:t>25–39</w:t>
            </w:r>
          </w:p>
        </w:tc>
        <w:tc>
          <w:tcPr>
            <w:tcW w:w="4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20" w:type="dxa"/>
              <w:bottom w:w="90" w:type="dxa"/>
              <w:right w:w="80" w:type="dxa"/>
            </w:tcMar>
            <w:vAlign w:val="center"/>
          </w:tcPr>
          <w:p w:rsidR="00BD5C50" w:rsidRPr="00BD5C50" w:rsidRDefault="00BD5C50" w:rsidP="00514C91">
            <w:pPr>
              <w:spacing w:after="0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color w:val="1A1A1A"/>
                <w:sz w:val="18"/>
              </w:rPr>
              <w:t>Готовность ниже среднего. Есть серьёзные риски.</w:t>
            </w:r>
          </w:p>
        </w:tc>
        <w:tc>
          <w:tcPr>
            <w:tcW w:w="39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20" w:type="dxa"/>
              <w:bottom w:w="90" w:type="dxa"/>
              <w:right w:w="80" w:type="dxa"/>
            </w:tcMar>
            <w:vAlign w:val="center"/>
          </w:tcPr>
          <w:p w:rsidR="00BD5C50" w:rsidRPr="00BD5C50" w:rsidRDefault="00BD5C50" w:rsidP="00514C91">
            <w:pPr>
              <w:spacing w:after="0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color w:val="1A1A1A"/>
                <w:sz w:val="18"/>
              </w:rPr>
              <w:t>«Сохранить и перейти» — после подготовки</w:t>
            </w:r>
          </w:p>
        </w:tc>
      </w:tr>
      <w:tr w:rsidR="00BD5C50" w:rsidRPr="00BD5C50" w:rsidTr="00514C91"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80" w:type="dxa"/>
            </w:tcMar>
            <w:vAlign w:val="center"/>
          </w:tcPr>
          <w:p w:rsidR="00BD5C50" w:rsidRPr="00BD5C50" w:rsidRDefault="00BD5C50" w:rsidP="00514C91">
            <w:pPr>
              <w:spacing w:after="0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b/>
                <w:color w:val="1A1A1A"/>
                <w:sz w:val="18"/>
              </w:rPr>
              <w:t>0–24</w:t>
            </w:r>
          </w:p>
        </w:tc>
        <w:tc>
          <w:tcPr>
            <w:tcW w:w="4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80" w:type="dxa"/>
            </w:tcMar>
            <w:vAlign w:val="center"/>
          </w:tcPr>
          <w:p w:rsidR="00BD5C50" w:rsidRPr="00BD5C50" w:rsidRDefault="00BD5C50" w:rsidP="00514C91">
            <w:pPr>
              <w:spacing w:after="0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color w:val="1A1A1A"/>
                <w:sz w:val="18"/>
              </w:rPr>
              <w:t>Низкая готовность. Переход пока преждевременен.</w:t>
            </w:r>
          </w:p>
        </w:tc>
        <w:tc>
          <w:tcPr>
            <w:tcW w:w="39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80" w:type="dxa"/>
            </w:tcMar>
            <w:vAlign w:val="center"/>
          </w:tcPr>
          <w:p w:rsidR="00BD5C50" w:rsidRPr="00BD5C50" w:rsidRDefault="00BD5C50" w:rsidP="00514C91">
            <w:pPr>
              <w:spacing w:after="0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color w:val="1A1A1A"/>
                <w:sz w:val="18"/>
              </w:rPr>
              <w:t>Нужно обследование — исправим риски совместно</w:t>
            </w:r>
          </w:p>
        </w:tc>
      </w:tr>
    </w:tbl>
    <w:p w:rsidR="00BD5C50" w:rsidRPr="00BD5C50" w:rsidRDefault="00BD5C50" w:rsidP="00BD5C50">
      <w:pPr>
        <w:spacing w:before="200" w:after="0"/>
        <w:rPr>
          <w:rFonts w:ascii="Arial" w:hAnsi="Arial" w:cs="Arial"/>
        </w:rPr>
      </w:pP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Look w:val="04A0" w:firstRow="1" w:lastRow="0" w:firstColumn="1" w:lastColumn="0" w:noHBand="0" w:noVBand="1"/>
      </w:tblPr>
      <w:tblGrid>
        <w:gridCol w:w="9638"/>
      </w:tblGrid>
      <w:tr w:rsidR="00BD5C50" w:rsidRPr="00BD5C50" w:rsidTr="00514C91">
        <w:tc>
          <w:tcPr>
            <w:tcW w:w="96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3A5C"/>
            <w:tcMar>
              <w:top w:w="280" w:type="dxa"/>
              <w:left w:w="360" w:type="dxa"/>
              <w:bottom w:w="280" w:type="dxa"/>
              <w:right w:w="360" w:type="dxa"/>
            </w:tcMar>
          </w:tcPr>
          <w:p w:rsidR="00BD5C50" w:rsidRPr="00BD5C50" w:rsidRDefault="00BD5C50" w:rsidP="00514C91">
            <w:pPr>
              <w:spacing w:after="0"/>
              <w:jc w:val="center"/>
              <w:rPr>
                <w:rFonts w:ascii="Arial" w:hAnsi="Arial" w:cs="Arial"/>
              </w:rPr>
            </w:pPr>
            <w:proofErr w:type="gramStart"/>
            <w:r w:rsidRPr="00BD5C50">
              <w:rPr>
                <w:rFonts w:ascii="Arial" w:hAnsi="Arial" w:cs="Arial"/>
                <w:b/>
                <w:color w:val="FFFFFF"/>
                <w:sz w:val="28"/>
              </w:rPr>
              <w:t>Готовы</w:t>
            </w:r>
            <w:proofErr w:type="gramEnd"/>
            <w:r w:rsidRPr="00BD5C50">
              <w:rPr>
                <w:rFonts w:ascii="Arial" w:hAnsi="Arial" w:cs="Arial"/>
                <w:b/>
                <w:color w:val="FFFFFF"/>
                <w:sz w:val="28"/>
              </w:rPr>
              <w:t xml:space="preserve"> к следующему шагу?</w:t>
            </w:r>
          </w:p>
          <w:p w:rsidR="00BD5C50" w:rsidRPr="00BD5C50" w:rsidRDefault="00BD5C50" w:rsidP="00514C91">
            <w:pPr>
              <w:spacing w:before="100" w:after="0"/>
              <w:jc w:val="center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color w:val="C0D8EE"/>
                <w:sz w:val="20"/>
              </w:rPr>
              <w:t xml:space="preserve">Запишитесь на </w:t>
            </w:r>
            <w:proofErr w:type="gramStart"/>
            <w:r w:rsidRPr="00BD5C50">
              <w:rPr>
                <w:rFonts w:ascii="Arial" w:hAnsi="Arial" w:cs="Arial"/>
                <w:color w:val="C0D8EE"/>
                <w:sz w:val="20"/>
              </w:rPr>
              <w:t>бесплатное</w:t>
            </w:r>
            <w:proofErr w:type="gramEnd"/>
            <w:r w:rsidRPr="00BD5C50">
              <w:rPr>
                <w:rFonts w:ascii="Arial" w:hAnsi="Arial" w:cs="Arial"/>
                <w:color w:val="C0D8EE"/>
                <w:sz w:val="20"/>
              </w:rPr>
              <w:t xml:space="preserve"> экспресс-обследование (1–2 недели).</w:t>
            </w:r>
          </w:p>
          <w:p w:rsidR="00BD5C50" w:rsidRPr="00BD5C50" w:rsidRDefault="00BD5C50" w:rsidP="00514C91">
            <w:pPr>
              <w:spacing w:before="40" w:after="0"/>
              <w:jc w:val="center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color w:val="C0D8EE"/>
                <w:sz w:val="20"/>
              </w:rPr>
              <w:t xml:space="preserve">На выходе: точный план </w:t>
            </w:r>
            <w:proofErr w:type="gramStart"/>
            <w:r w:rsidRPr="00BD5C50">
              <w:rPr>
                <w:rFonts w:ascii="Arial" w:hAnsi="Arial" w:cs="Arial"/>
                <w:color w:val="C0D8EE"/>
                <w:sz w:val="20"/>
              </w:rPr>
              <w:t>перехода</w:t>
            </w:r>
            <w:proofErr w:type="gramEnd"/>
            <w:r w:rsidRPr="00BD5C50">
              <w:rPr>
                <w:rFonts w:ascii="Arial" w:hAnsi="Arial" w:cs="Arial"/>
                <w:color w:val="C0D8EE"/>
                <w:sz w:val="20"/>
              </w:rPr>
              <w:t xml:space="preserve"> + фиксированный бюджет.</w:t>
            </w:r>
          </w:p>
          <w:p w:rsidR="00BD5C50" w:rsidRPr="00BD5C50" w:rsidRDefault="00BD5C50" w:rsidP="00514C91">
            <w:pPr>
              <w:spacing w:before="180" w:after="0"/>
              <w:jc w:val="center"/>
              <w:rPr>
                <w:rFonts w:ascii="Arial" w:hAnsi="Arial" w:cs="Arial"/>
                <w:lang w:val="en-US"/>
              </w:rPr>
            </w:pPr>
            <w:r w:rsidRPr="00BD5C50">
              <w:rPr>
                <w:rFonts w:ascii="Arial" w:hAnsi="Arial" w:cs="Arial"/>
                <w:b/>
                <w:color w:val="FFFFFF"/>
                <w:sz w:val="32"/>
                <w:lang w:val="en-US"/>
              </w:rPr>
              <w:t>8 (800) 100-40-21</w:t>
            </w:r>
          </w:p>
          <w:p w:rsidR="00BD5C50" w:rsidRPr="00BD5C50" w:rsidRDefault="00BD5C50" w:rsidP="00514C91">
            <w:pPr>
              <w:spacing w:before="80" w:after="0"/>
              <w:jc w:val="center"/>
              <w:rPr>
                <w:rFonts w:ascii="Arial" w:hAnsi="Arial" w:cs="Arial"/>
                <w:lang w:val="en-US"/>
              </w:rPr>
            </w:pPr>
            <w:r w:rsidRPr="00BD5C50">
              <w:rPr>
                <w:rFonts w:ascii="Arial" w:hAnsi="Arial" w:cs="Arial"/>
                <w:color w:val="C0D8EE"/>
                <w:sz w:val="20"/>
                <w:lang w:val="en-US"/>
              </w:rPr>
              <w:t>upp.b-rs.ru   •   erp@b-rs.ru</w:t>
            </w:r>
          </w:p>
          <w:p w:rsidR="00BD5C50" w:rsidRPr="00BD5C50" w:rsidRDefault="00BD5C50" w:rsidP="00514C91">
            <w:pPr>
              <w:spacing w:before="80" w:after="0"/>
              <w:jc w:val="center"/>
              <w:rPr>
                <w:rFonts w:ascii="Arial" w:hAnsi="Arial" w:cs="Arial"/>
              </w:rPr>
            </w:pPr>
            <w:r w:rsidRPr="00BD5C50">
              <w:rPr>
                <w:rFonts w:ascii="Arial" w:hAnsi="Arial" w:cs="Arial"/>
                <w:i/>
                <w:color w:val="6090B0"/>
                <w:sz w:val="17"/>
              </w:rPr>
              <w:t>7 успешных переходов с УПП на ERP  ·  Фиксированный бюджет  ·  Гарантия 12 месяцев</w:t>
            </w:r>
          </w:p>
        </w:tc>
      </w:tr>
    </w:tbl>
    <w:p w:rsidR="00BD5C50" w:rsidRPr="00BD5C50" w:rsidRDefault="00BD5C50" w:rsidP="00BD5C50">
      <w:pPr>
        <w:spacing w:before="160" w:after="0"/>
        <w:rPr>
          <w:rFonts w:ascii="Arial" w:hAnsi="Arial" w:cs="Arial"/>
        </w:rPr>
      </w:pPr>
    </w:p>
    <w:p w:rsidR="00BD5C50" w:rsidRPr="00BD5C50" w:rsidRDefault="00BD5C50" w:rsidP="00BD5C50">
      <w:pPr>
        <w:spacing w:after="0"/>
        <w:jc w:val="center"/>
        <w:rPr>
          <w:rFonts w:ascii="Arial" w:hAnsi="Arial" w:cs="Arial"/>
        </w:rPr>
      </w:pPr>
      <w:r w:rsidRPr="00BD5C50">
        <w:rPr>
          <w:rFonts w:ascii="Arial" w:hAnsi="Arial" w:cs="Arial"/>
          <w:color w:val="666666"/>
          <w:sz w:val="17"/>
        </w:rPr>
        <w:t xml:space="preserve">© 2026 ООО «Бизнес Решения»  |  Оренбург, </w:t>
      </w:r>
      <w:proofErr w:type="gramStart"/>
      <w:r w:rsidRPr="00BD5C50">
        <w:rPr>
          <w:rFonts w:ascii="Arial" w:hAnsi="Arial" w:cs="Arial"/>
          <w:color w:val="666666"/>
          <w:sz w:val="17"/>
        </w:rPr>
        <w:t>Комсомольская</w:t>
      </w:r>
      <w:proofErr w:type="gramEnd"/>
      <w:r w:rsidRPr="00BD5C50">
        <w:rPr>
          <w:rFonts w:ascii="Arial" w:hAnsi="Arial" w:cs="Arial"/>
          <w:color w:val="666666"/>
          <w:sz w:val="17"/>
        </w:rPr>
        <w:t>, 26  |  erp@b-rs.ru</w:t>
      </w:r>
    </w:p>
    <w:p w:rsidR="00C0525F" w:rsidRPr="00BD5C50" w:rsidRDefault="00C0525F">
      <w:pPr>
        <w:rPr>
          <w:rFonts w:ascii="Arial" w:hAnsi="Arial" w:cs="Arial"/>
        </w:rPr>
      </w:pPr>
    </w:p>
    <w:p w:rsidR="00C0525F" w:rsidRPr="00BD5C50" w:rsidRDefault="00C0525F">
      <w:pPr>
        <w:rPr>
          <w:rFonts w:ascii="Arial" w:hAnsi="Arial" w:cs="Arial"/>
        </w:rPr>
      </w:pPr>
    </w:p>
    <w:sectPr w:rsidR="00C0525F" w:rsidRPr="00BD5C50" w:rsidSect="003B0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1984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1DD" w:rsidRDefault="00C351DD" w:rsidP="00C0525F">
      <w:pPr>
        <w:spacing w:after="0" w:line="240" w:lineRule="auto"/>
      </w:pPr>
      <w:r>
        <w:separator/>
      </w:r>
    </w:p>
  </w:endnote>
  <w:endnote w:type="continuationSeparator" w:id="0">
    <w:p w:rsidR="00C351DD" w:rsidRDefault="00C351DD" w:rsidP="00C05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A6C" w:rsidRDefault="006D6A6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A6C" w:rsidRDefault="006D6A6C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A6C" w:rsidRDefault="006D6A6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1DD" w:rsidRDefault="00C351DD" w:rsidP="00C0525F">
      <w:pPr>
        <w:spacing w:after="0" w:line="240" w:lineRule="auto"/>
      </w:pPr>
      <w:r>
        <w:separator/>
      </w:r>
    </w:p>
  </w:footnote>
  <w:footnote w:type="continuationSeparator" w:id="0">
    <w:p w:rsidR="00C351DD" w:rsidRDefault="00C351DD" w:rsidP="00C052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A6C" w:rsidRDefault="006D6A6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25F" w:rsidRPr="00C0525F" w:rsidRDefault="003B0587" w:rsidP="00C0525F">
    <w:pPr>
      <w:pStyle w:val="a3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20548</wp:posOffset>
          </wp:positionH>
          <wp:positionV relativeFrom="paragraph">
            <wp:posOffset>-1239292</wp:posOffset>
          </wp:positionV>
          <wp:extent cx="7543799" cy="10650070"/>
          <wp:effectExtent l="0" t="0" r="0" b="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799" cy="10650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A6C" w:rsidRDefault="006D6A6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372BE"/>
    <w:multiLevelType w:val="hybridMultilevel"/>
    <w:tmpl w:val="5B58D67A"/>
    <w:lvl w:ilvl="0" w:tplc="04190001">
      <w:start w:val="1"/>
      <w:numFmt w:val="bullet"/>
      <w:lvlText w:val=""/>
      <w:lvlJc w:val="left"/>
      <w:pPr>
        <w:ind w:left="-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8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25F"/>
    <w:rsid w:val="00033215"/>
    <w:rsid w:val="001710B6"/>
    <w:rsid w:val="001C470C"/>
    <w:rsid w:val="003170B8"/>
    <w:rsid w:val="00347AA9"/>
    <w:rsid w:val="003B0587"/>
    <w:rsid w:val="004D31A2"/>
    <w:rsid w:val="00540247"/>
    <w:rsid w:val="006D6A6C"/>
    <w:rsid w:val="00AE5E59"/>
    <w:rsid w:val="00BD5C50"/>
    <w:rsid w:val="00C0525F"/>
    <w:rsid w:val="00C22869"/>
    <w:rsid w:val="00C351DD"/>
    <w:rsid w:val="00C35BD4"/>
    <w:rsid w:val="00C37D1F"/>
    <w:rsid w:val="00CB7207"/>
    <w:rsid w:val="00DE1C15"/>
    <w:rsid w:val="00EC2185"/>
    <w:rsid w:val="00F4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24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5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0525F"/>
  </w:style>
  <w:style w:type="paragraph" w:styleId="a5">
    <w:name w:val="footer"/>
    <w:basedOn w:val="a"/>
    <w:link w:val="a6"/>
    <w:uiPriority w:val="99"/>
    <w:unhideWhenUsed/>
    <w:rsid w:val="00C05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0525F"/>
  </w:style>
  <w:style w:type="paragraph" w:styleId="a7">
    <w:name w:val="List Paragraph"/>
    <w:basedOn w:val="a"/>
    <w:uiPriority w:val="34"/>
    <w:qFormat/>
    <w:rsid w:val="00F423D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D5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D5C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24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5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0525F"/>
  </w:style>
  <w:style w:type="paragraph" w:styleId="a5">
    <w:name w:val="footer"/>
    <w:basedOn w:val="a"/>
    <w:link w:val="a6"/>
    <w:uiPriority w:val="99"/>
    <w:unhideWhenUsed/>
    <w:rsid w:val="00C05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0525F"/>
  </w:style>
  <w:style w:type="paragraph" w:styleId="a7">
    <w:name w:val="List Paragraph"/>
    <w:basedOn w:val="a"/>
    <w:uiPriority w:val="34"/>
    <w:qFormat/>
    <w:rsid w:val="00F423D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D5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D5C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1562</Words>
  <Characters>8904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Ксюша</dc:creator>
  <cp:lastModifiedBy>t470</cp:lastModifiedBy>
  <cp:revision>3</cp:revision>
  <dcterms:created xsi:type="dcterms:W3CDTF">2026-06-07T14:32:00Z</dcterms:created>
  <dcterms:modified xsi:type="dcterms:W3CDTF">2026-06-07T14:39:00Z</dcterms:modified>
</cp:coreProperties>
</file>